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8A6" w:rsidRDefault="001928A6">
      <w:pPr>
        <w:pStyle w:val="Standard"/>
        <w:widowControl w:val="0"/>
        <w:rPr>
          <w:rFonts w:ascii="Arial" w:hAnsi="Arial" w:cs="Arial"/>
          <w:color w:val="000000"/>
          <w:sz w:val="24"/>
          <w:szCs w:val="24"/>
          <w:lang w:eastAsia="it-IT"/>
        </w:rPr>
      </w:pPr>
    </w:p>
    <w:p w:rsidR="001928A6" w:rsidRDefault="00C56E04">
      <w:pPr>
        <w:pStyle w:val="Normal"/>
        <w:jc w:val="center"/>
        <w:rPr>
          <w:b/>
          <w:color w:val="FF0000"/>
          <w:szCs w:val="24"/>
        </w:rPr>
      </w:pPr>
      <w:r>
        <w:rPr>
          <w:b/>
          <w:color w:val="FF0000"/>
          <w:szCs w:val="24"/>
        </w:rPr>
        <w:t>RELAZIONE DI MISSIONE SUL PREVENTIVO 2025</w:t>
      </w:r>
    </w:p>
    <w:p w:rsidR="001928A6" w:rsidRDefault="001928A6">
      <w:pPr>
        <w:pStyle w:val="Standard"/>
        <w:widowControl w:val="0"/>
        <w:rPr>
          <w:rFonts w:ascii="Arial" w:hAnsi="Arial" w:cs="Arial"/>
          <w:color w:val="FF0000"/>
          <w:sz w:val="24"/>
          <w:szCs w:val="24"/>
          <w:lang w:eastAsia="it-IT"/>
        </w:rPr>
      </w:pPr>
    </w:p>
    <w:tbl>
      <w:tblPr>
        <w:tblW w:w="9360" w:type="dxa"/>
        <w:tblInd w:w="-36" w:type="dxa"/>
        <w:tblLayout w:type="fixed"/>
        <w:tblCellMar>
          <w:left w:w="10" w:type="dxa"/>
          <w:right w:w="10" w:type="dxa"/>
        </w:tblCellMar>
        <w:tblLook w:val="0000" w:firstRow="0" w:lastRow="0" w:firstColumn="0" w:lastColumn="0" w:noHBand="0" w:noVBand="0"/>
      </w:tblPr>
      <w:tblGrid>
        <w:gridCol w:w="9360"/>
      </w:tblGrid>
      <w:tr w:rsidR="001928A6">
        <w:tblPrEx>
          <w:tblCellMar>
            <w:top w:w="0" w:type="dxa"/>
            <w:bottom w:w="0" w:type="dxa"/>
          </w:tblCellMar>
        </w:tblPrEx>
        <w:tc>
          <w:tcPr>
            <w:tcW w:w="9360" w:type="dxa"/>
            <w:shd w:val="clear" w:color="auto" w:fill="DCDCDC"/>
            <w:tcMar>
              <w:top w:w="0" w:type="dxa"/>
              <w:left w:w="36" w:type="dxa"/>
              <w:bottom w:w="0" w:type="dxa"/>
              <w:right w:w="36" w:type="dxa"/>
            </w:tcMar>
          </w:tcPr>
          <w:p w:rsidR="001928A6" w:rsidRDefault="00C56E04">
            <w:pPr>
              <w:pStyle w:val="Standard"/>
              <w:widowControl w:val="0"/>
              <w:rPr>
                <w:rFonts w:ascii="Arial" w:hAnsi="Arial" w:cs="Arial"/>
                <w:b/>
                <w:bCs/>
                <w:color w:val="000000"/>
                <w:sz w:val="24"/>
                <w:szCs w:val="24"/>
                <w:lang w:eastAsia="it-IT"/>
              </w:rPr>
            </w:pPr>
            <w:r>
              <w:rPr>
                <w:rFonts w:ascii="Arial" w:hAnsi="Arial" w:cs="Arial"/>
                <w:b/>
                <w:bCs/>
                <w:color w:val="000000"/>
                <w:sz w:val="24"/>
                <w:szCs w:val="24"/>
                <w:lang w:eastAsia="it-IT"/>
              </w:rPr>
              <w:t>Inquadramento giuridico del Comitato e informazioni sulle attività svolte</w:t>
            </w:r>
          </w:p>
        </w:tc>
      </w:tr>
    </w:tbl>
    <w:p w:rsidR="00854649" w:rsidRDefault="00854649" w:rsidP="00854649">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lang w:eastAsia="it-IT"/>
        </w:rPr>
      </w:pPr>
    </w:p>
    <w:p w:rsidR="001928A6" w:rsidRPr="00854649" w:rsidRDefault="00C56E04" w:rsidP="00854649">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lang w:eastAsia="it-IT"/>
        </w:rPr>
      </w:pPr>
      <w:r w:rsidRPr="00854649">
        <w:rPr>
          <w:rFonts w:ascii="Arial" w:hAnsi="Arial" w:cs="Arial"/>
          <w:sz w:val="24"/>
          <w:szCs w:val="24"/>
          <w:lang w:eastAsia="it-IT"/>
        </w:rPr>
        <w:t>L’anno 2025 vede il perdurare delle negatività scaturite dalla guerra in Ucraina e dal conflitto Israele – Palestinese, soprat</w:t>
      </w:r>
      <w:r w:rsidR="00115557" w:rsidRPr="00854649">
        <w:rPr>
          <w:rFonts w:ascii="Arial" w:hAnsi="Arial" w:cs="Arial"/>
          <w:sz w:val="24"/>
          <w:szCs w:val="24"/>
          <w:lang w:eastAsia="it-IT"/>
        </w:rPr>
        <w:t>t</w:t>
      </w:r>
      <w:r w:rsidRPr="00854649">
        <w:rPr>
          <w:rFonts w:ascii="Arial" w:hAnsi="Arial" w:cs="Arial"/>
          <w:sz w:val="24"/>
          <w:szCs w:val="24"/>
          <w:lang w:eastAsia="it-IT"/>
        </w:rPr>
        <w:t xml:space="preserve">utto sui risvolti economici dovuti sia della contrazione dei consumi che del livello dell'inflazione che rimane elevato. Ciò rende incerta l'attività del Comitato per quanto riguarda l' aumento dei costi di gestione (ad </w:t>
      </w:r>
      <w:proofErr w:type="spellStart"/>
      <w:r w:rsidRPr="00854649">
        <w:rPr>
          <w:rFonts w:ascii="Arial" w:hAnsi="Arial" w:cs="Arial"/>
          <w:sz w:val="24"/>
          <w:szCs w:val="24"/>
          <w:lang w:eastAsia="it-IT"/>
        </w:rPr>
        <w:t>es</w:t>
      </w:r>
      <w:proofErr w:type="spellEnd"/>
      <w:r w:rsidRPr="00854649">
        <w:rPr>
          <w:rFonts w:ascii="Arial" w:hAnsi="Arial" w:cs="Arial"/>
          <w:sz w:val="24"/>
          <w:szCs w:val="24"/>
          <w:lang w:eastAsia="it-IT"/>
        </w:rPr>
        <w:t xml:space="preserve"> carburanti, consumo di energia elettrica, che di fatto potrebbero rimanere elevati e di conseguenza difficili da sostenere</w:t>
      </w:r>
      <w:r w:rsidR="00854649" w:rsidRPr="00854649">
        <w:rPr>
          <w:rFonts w:ascii="Arial" w:hAnsi="Arial" w:cs="Arial"/>
          <w:sz w:val="24"/>
          <w:szCs w:val="24"/>
          <w:lang w:eastAsia="it-IT"/>
        </w:rPr>
        <w:t>)</w:t>
      </w:r>
      <w:r w:rsidRPr="00854649">
        <w:rPr>
          <w:rFonts w:ascii="Arial" w:hAnsi="Arial" w:cs="Arial"/>
          <w:sz w:val="24"/>
          <w:szCs w:val="24"/>
          <w:lang w:eastAsia="it-IT"/>
        </w:rPr>
        <w:t>. Ciò di fatto rende difficile l'elaborazione di un bilancio preventivo il più aderente alle previsioni proprio per la aleatorietà della situazione internazionale che come anche si è visto nei mesi precedenti possono variare nel giro di settimane. Pertanto nella redazione si è preferito confrontare i valori dell'anno 2023 che scaturiscono dal bilancio approvato ai valori di bilancio aggiornati al 30 settembre 2024 che essendo risultati parziali possono nell'ultimo trimestre portare a dei risultati diversi, da questo confronto si è provveduto ad adeguamenti sulla base delle indicazioni sull'attività futura che il Comitato intraprenderà nel 2025.</w:t>
      </w:r>
    </w:p>
    <w:p w:rsidR="001928A6" w:rsidRDefault="001928A6">
      <w:pPr>
        <w:pStyle w:val="Standard"/>
        <w:widowControl w:val="0"/>
        <w:rPr>
          <w:rFonts w:ascii="Arial" w:hAnsi="Arial" w:cs="Arial"/>
          <w:color w:val="000000"/>
          <w:sz w:val="24"/>
          <w:szCs w:val="24"/>
          <w:lang w:eastAsia="it-IT"/>
        </w:rPr>
      </w:pPr>
    </w:p>
    <w:tbl>
      <w:tblPr>
        <w:tblW w:w="9360" w:type="dxa"/>
        <w:tblInd w:w="-36" w:type="dxa"/>
        <w:tblLayout w:type="fixed"/>
        <w:tblCellMar>
          <w:left w:w="10" w:type="dxa"/>
          <w:right w:w="10" w:type="dxa"/>
        </w:tblCellMar>
        <w:tblLook w:val="0000" w:firstRow="0" w:lastRow="0" w:firstColumn="0" w:lastColumn="0" w:noHBand="0" w:noVBand="0"/>
      </w:tblPr>
      <w:tblGrid>
        <w:gridCol w:w="9360"/>
      </w:tblGrid>
      <w:tr w:rsidR="001928A6">
        <w:tblPrEx>
          <w:tblCellMar>
            <w:top w:w="0" w:type="dxa"/>
            <w:bottom w:w="0" w:type="dxa"/>
          </w:tblCellMar>
        </w:tblPrEx>
        <w:tc>
          <w:tcPr>
            <w:tcW w:w="9360" w:type="dxa"/>
            <w:shd w:val="clear" w:color="auto" w:fill="DCDCDC"/>
            <w:tcMar>
              <w:top w:w="0" w:type="dxa"/>
              <w:left w:w="36" w:type="dxa"/>
              <w:bottom w:w="0" w:type="dxa"/>
              <w:right w:w="36" w:type="dxa"/>
            </w:tcMar>
          </w:tcPr>
          <w:p w:rsidR="001928A6" w:rsidRDefault="00C56E04">
            <w:pPr>
              <w:pStyle w:val="Standard"/>
              <w:widowControl w:val="0"/>
              <w:rPr>
                <w:rFonts w:ascii="Arial" w:hAnsi="Arial" w:cs="Arial"/>
                <w:b/>
                <w:bCs/>
                <w:color w:val="000000"/>
                <w:sz w:val="24"/>
                <w:szCs w:val="24"/>
                <w:lang w:eastAsia="it-IT"/>
              </w:rPr>
            </w:pPr>
            <w:r>
              <w:rPr>
                <w:rFonts w:ascii="Arial" w:hAnsi="Arial" w:cs="Arial"/>
                <w:b/>
                <w:bCs/>
                <w:color w:val="000000"/>
                <w:sz w:val="24"/>
                <w:szCs w:val="24"/>
                <w:lang w:eastAsia="it-IT"/>
              </w:rPr>
              <w:t>Criteri di valutazione</w:t>
            </w:r>
          </w:p>
        </w:tc>
      </w:tr>
    </w:tbl>
    <w:p w:rsidR="001928A6" w:rsidRDefault="001928A6">
      <w:pPr>
        <w:pStyle w:val="Standard"/>
        <w:widowControl w:val="0"/>
        <w:rPr>
          <w:rFonts w:ascii="Arial" w:hAnsi="Arial" w:cs="Arial"/>
          <w:color w:val="000000"/>
          <w:sz w:val="24"/>
          <w:szCs w:val="24"/>
          <w:lang w:eastAsia="it-IT"/>
        </w:rPr>
      </w:pPr>
    </w:p>
    <w:p w:rsidR="001928A6" w:rsidRDefault="00C56E04">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
          <w:bCs/>
          <w:sz w:val="24"/>
          <w:szCs w:val="24"/>
          <w:lang w:eastAsia="it-IT"/>
        </w:rPr>
      </w:pPr>
      <w:r>
        <w:rPr>
          <w:rFonts w:ascii="Arial" w:hAnsi="Arial" w:cs="Arial"/>
          <w:b/>
          <w:bCs/>
          <w:sz w:val="24"/>
          <w:szCs w:val="24"/>
          <w:lang w:eastAsia="it-IT"/>
        </w:rPr>
        <w:t>Principi di redazione del bilancio</w:t>
      </w:r>
    </w:p>
    <w:p w:rsidR="001928A6" w:rsidRDefault="00C56E04">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pPr>
      <w:r>
        <w:rPr>
          <w:rFonts w:ascii="Arial" w:hAnsi="Arial" w:cs="Arial"/>
          <w:sz w:val="24"/>
          <w:szCs w:val="24"/>
          <w:lang w:eastAsia="it-IT"/>
        </w:rPr>
        <w:t xml:space="preserve">Il presente bilancio preventivo viene redatto secondo le </w:t>
      </w:r>
      <w:r>
        <w:rPr>
          <w:rFonts w:ascii="Arial, Helvetica, sans-serif" w:hAnsi="Arial, Helvetica, sans-serif"/>
          <w:color w:val="222222"/>
          <w:sz w:val="24"/>
        </w:rPr>
        <w:t>indicazioni/previsioni del Consiglio Direttivo e del Presidente sulle attività che verranno svolte dal Comitato 10 nel corso del 2025</w:t>
      </w:r>
      <w:r>
        <w:t xml:space="preserve"> </w:t>
      </w:r>
      <w:r>
        <w:rPr>
          <w:rFonts w:ascii="Arial" w:hAnsi="Arial" w:cs="Arial"/>
          <w:sz w:val="24"/>
          <w:szCs w:val="24"/>
          <w:lang w:eastAsia="it-IT"/>
        </w:rPr>
        <w:t xml:space="preserve"> ed elaborato sulla base dell’art. 13 del </w:t>
      </w:r>
      <w:proofErr w:type="spellStart"/>
      <w:r>
        <w:rPr>
          <w:rFonts w:ascii="Arial" w:hAnsi="Arial" w:cs="Arial"/>
          <w:sz w:val="24"/>
          <w:szCs w:val="24"/>
          <w:lang w:eastAsia="it-IT"/>
        </w:rPr>
        <w:t>D.Lgs.</w:t>
      </w:r>
      <w:proofErr w:type="spellEnd"/>
      <w:r>
        <w:rPr>
          <w:rFonts w:ascii="Arial" w:hAnsi="Arial" w:cs="Arial"/>
          <w:sz w:val="24"/>
          <w:szCs w:val="24"/>
          <w:lang w:eastAsia="it-IT"/>
        </w:rPr>
        <w:t xml:space="preserve"> n. 117/2017, e composto dal Rendiconto Gestionale e dalla presente Relazione di Missione, redatti in conformità alla modulistica definita con decreto del Ministro del lavoro e delle politiche sociali del 05/03/2020.</w:t>
      </w:r>
    </w:p>
    <w:p w:rsidR="001928A6" w:rsidRDefault="00C56E04">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lang w:eastAsia="it-IT"/>
        </w:rPr>
      </w:pPr>
      <w:r>
        <w:rPr>
          <w:rFonts w:ascii="Arial" w:hAnsi="Arial" w:cs="Arial"/>
          <w:sz w:val="24"/>
          <w:szCs w:val="24"/>
          <w:lang w:eastAsia="it-IT"/>
        </w:rPr>
        <w:t xml:space="preserve">La redazione del preventivo del bilancio </w:t>
      </w:r>
      <w:proofErr w:type="gramStart"/>
      <w:r>
        <w:rPr>
          <w:rFonts w:ascii="Arial" w:hAnsi="Arial" w:cs="Arial"/>
          <w:sz w:val="24"/>
          <w:szCs w:val="24"/>
          <w:lang w:eastAsia="it-IT"/>
        </w:rPr>
        <w:t>è stato eseguito</w:t>
      </w:r>
      <w:proofErr w:type="gramEnd"/>
      <w:r>
        <w:rPr>
          <w:rFonts w:ascii="Arial" w:hAnsi="Arial" w:cs="Arial"/>
          <w:sz w:val="24"/>
          <w:szCs w:val="24"/>
          <w:lang w:eastAsia="it-IT"/>
        </w:rPr>
        <w:t xml:space="preserve"> nel rispetto del generale principio di prudenza e nella prospettiva di continuazione dell’attività; Il Rendiconto Gestionale è redatto in unità di euro e la presente Relazione di Missione contiene illustrazioni ai dati di bilancio in unità di euro.</w:t>
      </w:r>
    </w:p>
    <w:p w:rsidR="00854649" w:rsidRDefault="00854649">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
          <w:bCs/>
          <w:sz w:val="24"/>
          <w:szCs w:val="24"/>
          <w:lang w:eastAsia="it-IT"/>
        </w:rPr>
      </w:pPr>
    </w:p>
    <w:p w:rsidR="00854649" w:rsidRDefault="00854649">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
          <w:bCs/>
          <w:sz w:val="24"/>
          <w:szCs w:val="24"/>
          <w:lang w:eastAsia="it-IT"/>
        </w:rPr>
      </w:pPr>
    </w:p>
    <w:p w:rsidR="00854649" w:rsidRDefault="00854649">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
          <w:bCs/>
          <w:sz w:val="24"/>
          <w:szCs w:val="24"/>
          <w:lang w:eastAsia="it-IT"/>
        </w:rPr>
      </w:pPr>
    </w:p>
    <w:p w:rsidR="001928A6" w:rsidRDefault="00C56E04">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b/>
          <w:bCs/>
          <w:sz w:val="24"/>
          <w:szCs w:val="24"/>
          <w:lang w:eastAsia="it-IT"/>
        </w:rPr>
      </w:pPr>
      <w:r>
        <w:rPr>
          <w:rFonts w:ascii="Arial" w:hAnsi="Arial" w:cs="Arial"/>
          <w:b/>
          <w:bCs/>
          <w:sz w:val="24"/>
          <w:szCs w:val="24"/>
          <w:lang w:eastAsia="it-IT"/>
        </w:rPr>
        <w:lastRenderedPageBreak/>
        <w:t>Criteri di valutazione</w:t>
      </w:r>
    </w:p>
    <w:p w:rsidR="001928A6" w:rsidRDefault="00C56E04">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lang w:eastAsia="it-IT"/>
        </w:rPr>
      </w:pPr>
      <w:r>
        <w:rPr>
          <w:rFonts w:ascii="Arial" w:hAnsi="Arial" w:cs="Arial"/>
          <w:sz w:val="24"/>
          <w:szCs w:val="24"/>
          <w:lang w:eastAsia="it-IT"/>
        </w:rPr>
        <w:t>I prospetti del Bilancio di esercizio, come la presente Relazione di Missione, sono stati redatti in unità di Euro.</w:t>
      </w:r>
    </w:p>
    <w:p w:rsidR="001928A6" w:rsidRPr="00854649" w:rsidRDefault="00C56E04">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lang w:eastAsia="it-IT"/>
        </w:rPr>
      </w:pPr>
      <w:r>
        <w:rPr>
          <w:rFonts w:ascii="Arial" w:hAnsi="Arial" w:cs="Arial"/>
          <w:sz w:val="24"/>
          <w:szCs w:val="24"/>
          <w:lang w:eastAsia="it-IT"/>
        </w:rPr>
        <w:t xml:space="preserve">In linea con quanto disposto dall’art. 2423 del C.C., nella redazione del Preventivo di Bilancio si è osservato non solo i postulati generali della chiarezza e della rappresentazione veritiera e corretta del Rendiconto Gestionale ma anche, per analogia, i principi statuiti dall'art. 2423-bis del Codice </w:t>
      </w:r>
      <w:proofErr w:type="gramStart"/>
      <w:r>
        <w:rPr>
          <w:rFonts w:ascii="Arial" w:hAnsi="Arial" w:cs="Arial"/>
          <w:sz w:val="24"/>
          <w:szCs w:val="24"/>
          <w:lang w:eastAsia="it-IT"/>
        </w:rPr>
        <w:t>Civile..</w:t>
      </w:r>
      <w:proofErr w:type="gramEnd"/>
    </w:p>
    <w:p w:rsidR="001928A6" w:rsidRDefault="001928A6">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1928A6" w:rsidRDefault="00C56E04">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Pr>
          <w:rFonts w:ascii="Arial" w:hAnsi="Arial" w:cs="Arial"/>
          <w:b/>
          <w:bCs/>
          <w:sz w:val="24"/>
          <w:szCs w:val="24"/>
          <w:lang w:eastAsia="it-IT"/>
        </w:rPr>
        <w:t xml:space="preserve">La continuità. </w:t>
      </w:r>
      <w:r>
        <w:rPr>
          <w:rFonts w:ascii="Arial" w:hAnsi="Arial" w:cs="Arial"/>
          <w:sz w:val="24"/>
          <w:szCs w:val="24"/>
          <w:lang w:eastAsia="it-IT"/>
        </w:rPr>
        <w:t>La presente relazione è stata redatta con il presupposto della continuità associativa.</w:t>
      </w:r>
    </w:p>
    <w:p w:rsidR="001928A6" w:rsidRDefault="001928A6">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1928A6" w:rsidRDefault="001928A6">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1928A6" w:rsidRDefault="001928A6">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1928A6" w:rsidRDefault="001928A6">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1928A6" w:rsidRDefault="001928A6">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1928A6" w:rsidRDefault="001928A6">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1928A6" w:rsidRDefault="00C56E04" w:rsidP="00854649">
      <w:pPr>
        <w:pStyle w:val="Standard"/>
        <w:rPr>
          <w:rFonts w:ascii="Arial" w:eastAsia="Arial" w:hAnsi="Arial" w:cs="Arial"/>
          <w:b/>
          <w:color w:val="FF0000"/>
          <w:sz w:val="24"/>
          <w:szCs w:val="24"/>
          <w:lang w:eastAsia="it-IT"/>
        </w:rPr>
      </w:pPr>
      <w:r w:rsidRPr="00854649">
        <w:rPr>
          <w:rFonts w:ascii="Arial" w:eastAsia="Arial" w:hAnsi="Arial" w:cs="Arial"/>
          <w:b/>
          <w:color w:val="FF0000"/>
          <w:sz w:val="24"/>
          <w:szCs w:val="24"/>
          <w:lang w:eastAsia="it-IT"/>
        </w:rPr>
        <w:t>Stato Patrimoniale</w:t>
      </w:r>
    </w:p>
    <w:p w:rsidR="00854649" w:rsidRPr="00854649" w:rsidRDefault="00854649" w:rsidP="00854649">
      <w:pPr>
        <w:pStyle w:val="Standard"/>
        <w:rPr>
          <w:rFonts w:ascii="Arial" w:eastAsia="Arial" w:hAnsi="Arial" w:cs="Arial"/>
          <w:b/>
          <w:color w:val="FF0000"/>
          <w:sz w:val="24"/>
          <w:szCs w:val="24"/>
          <w:lang w:eastAsia="it-IT"/>
        </w:rPr>
      </w:pPr>
    </w:p>
    <w:p w:rsidR="001928A6" w:rsidRDefault="00C56E04" w:rsidP="00854649">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lang w:eastAsia="it-IT"/>
        </w:rPr>
      </w:pPr>
      <w:r w:rsidRPr="00854649">
        <w:rPr>
          <w:rFonts w:ascii="Arial" w:hAnsi="Arial" w:cs="Arial"/>
          <w:sz w:val="24"/>
          <w:szCs w:val="24"/>
          <w:lang w:eastAsia="it-IT"/>
        </w:rPr>
        <w:t>Di seguito gli schemi di Stato Patrimoniale, che sulla base delle previsioni 2024 non subiranno particolari modifiche. In virtù del fatto che il comitato non ha previsto di effettuare specifici investimenti in immobilizzazioni materiali o immateriali, nell’arco del 2024, si è ritenuto opportuno riportare nelle previsioni gli stessi valori del 2022 rettificati dei soli elementi contabili previsti (ammortamenti, rettifiche di valore, ecc.).</w:t>
      </w:r>
    </w:p>
    <w:p w:rsidR="00854649" w:rsidRDefault="00854649" w:rsidP="00854649">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lang w:eastAsia="it-IT"/>
        </w:rPr>
      </w:pPr>
    </w:p>
    <w:tbl>
      <w:tblPr>
        <w:tblW w:w="0" w:type="auto"/>
        <w:tblLayout w:type="fixed"/>
        <w:tblCellMar>
          <w:left w:w="70" w:type="dxa"/>
          <w:right w:w="70" w:type="dxa"/>
        </w:tblCellMar>
        <w:tblLook w:val="04A0" w:firstRow="1" w:lastRow="0" w:firstColumn="1" w:lastColumn="0" w:noHBand="0" w:noVBand="1"/>
      </w:tblPr>
      <w:tblGrid>
        <w:gridCol w:w="310"/>
        <w:gridCol w:w="546"/>
        <w:gridCol w:w="6374"/>
        <w:gridCol w:w="1275"/>
        <w:gridCol w:w="1133"/>
      </w:tblGrid>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Times New Roman" w:eastAsia="Times New Roman" w:hAnsi="Times New Roman" w:cs="Times New Roman"/>
                <w:kern w:val="0"/>
                <w:sz w:val="24"/>
                <w:szCs w:val="24"/>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Times New Roman" w:eastAsia="Times New Roman" w:hAnsi="Times New Roman" w:cs="Times New Roman"/>
                <w:kern w:val="0"/>
                <w:szCs w:val="20"/>
                <w:lang w:eastAsia="it-IT"/>
              </w:rPr>
            </w:pP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Times New Roman" w:eastAsia="Times New Roman" w:hAnsi="Times New Roman" w:cs="Times New Roman"/>
                <w:kern w:val="0"/>
                <w:szCs w:val="20"/>
                <w:lang w:eastAsia="it-IT"/>
              </w:rPr>
            </w:pP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center"/>
              <w:textAlignment w:val="auto"/>
              <w:rPr>
                <w:rFonts w:ascii="Arial" w:eastAsia="Times New Roman" w:hAnsi="Arial" w:cs="Arial"/>
                <w:color w:val="000000"/>
                <w:kern w:val="0"/>
                <w:sz w:val="16"/>
                <w:szCs w:val="16"/>
                <w:lang w:eastAsia="it-IT"/>
              </w:rPr>
            </w:pPr>
            <w:r w:rsidRPr="00C56E04">
              <w:rPr>
                <w:rFonts w:ascii="Arial" w:eastAsia="Times New Roman" w:hAnsi="Arial" w:cs="Arial"/>
                <w:color w:val="000000"/>
                <w:kern w:val="0"/>
                <w:sz w:val="16"/>
                <w:szCs w:val="16"/>
                <w:lang w:eastAsia="it-IT"/>
              </w:rPr>
              <w:t>Al 31/12/23</w:t>
            </w: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center"/>
              <w:textAlignment w:val="auto"/>
              <w:rPr>
                <w:rFonts w:ascii="Arial" w:eastAsia="Times New Roman" w:hAnsi="Arial" w:cs="Arial"/>
                <w:color w:val="000000"/>
                <w:kern w:val="0"/>
                <w:sz w:val="16"/>
                <w:szCs w:val="16"/>
                <w:lang w:eastAsia="it-IT"/>
              </w:rPr>
            </w:pPr>
            <w:r w:rsidRPr="00C56E04">
              <w:rPr>
                <w:rFonts w:ascii="Arial" w:eastAsia="Times New Roman" w:hAnsi="Arial" w:cs="Arial"/>
                <w:color w:val="000000"/>
                <w:kern w:val="0"/>
                <w:sz w:val="16"/>
                <w:szCs w:val="16"/>
                <w:lang w:eastAsia="it-IT"/>
              </w:rPr>
              <w:t>Al 31/12/2025</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center"/>
              <w:textAlignment w:val="auto"/>
              <w:rPr>
                <w:rFonts w:ascii="Arial" w:eastAsia="Times New Roman" w:hAnsi="Arial" w:cs="Arial"/>
                <w:color w:val="000000"/>
                <w:kern w:val="0"/>
                <w:sz w:val="16"/>
                <w:szCs w:val="16"/>
                <w:lang w:eastAsia="it-IT"/>
              </w:rPr>
            </w:pPr>
          </w:p>
        </w:tc>
        <w:tc>
          <w:tcPr>
            <w:tcW w:w="6920" w:type="dxa"/>
            <w:gridSpan w:val="2"/>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b/>
                <w:bCs/>
                <w:color w:val="FF0000"/>
                <w:kern w:val="0"/>
                <w:sz w:val="18"/>
                <w:szCs w:val="18"/>
                <w:lang w:eastAsia="it-IT"/>
              </w:rPr>
            </w:pPr>
            <w:r w:rsidRPr="00C56E04">
              <w:rPr>
                <w:rFonts w:ascii="Arial" w:eastAsia="Times New Roman" w:hAnsi="Arial" w:cs="Arial"/>
                <w:b/>
                <w:bCs/>
                <w:color w:val="FF0000"/>
                <w:kern w:val="0"/>
                <w:sz w:val="18"/>
                <w:szCs w:val="18"/>
                <w:lang w:eastAsia="it-IT"/>
              </w:rPr>
              <w:t>STATO PATRIMONIALE</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b/>
                <w:bCs/>
                <w:color w:val="FF0000"/>
                <w:kern w:val="0"/>
                <w:sz w:val="18"/>
                <w:szCs w:val="18"/>
                <w:lang w:eastAsia="it-IT"/>
              </w:rPr>
            </w:pP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Times New Roman" w:eastAsia="Times New Roman" w:hAnsi="Times New Roman" w:cs="Times New Roman"/>
                <w:kern w:val="0"/>
                <w:szCs w:val="20"/>
                <w:lang w:eastAsia="it-IT"/>
              </w:rPr>
            </w:pPr>
          </w:p>
        </w:tc>
        <w:tc>
          <w:tcPr>
            <w:tcW w:w="546" w:type="dxa"/>
            <w:tcBorders>
              <w:top w:val="nil"/>
              <w:left w:val="nil"/>
              <w:bottom w:val="nil"/>
              <w:right w:val="nil"/>
            </w:tcBorders>
            <w:shd w:val="clear" w:color="D9D9D9" w:fill="D9D9D9"/>
            <w:noWrap/>
            <w:vAlign w:val="bottom"/>
            <w:hideMark/>
          </w:tcPr>
          <w:p w:rsidR="00C56E04" w:rsidRPr="00C56E04" w:rsidRDefault="00C56E04" w:rsidP="00C56E04">
            <w:pPr>
              <w:widowControl/>
              <w:suppressAutoHyphens w:val="0"/>
              <w:autoSpaceDN/>
              <w:textAlignment w:val="auto"/>
              <w:rPr>
                <w:rFonts w:ascii="Arial" w:eastAsia="Times New Roman" w:hAnsi="Arial" w:cs="Arial"/>
                <w:b/>
                <w:bCs/>
                <w:color w:val="000000"/>
                <w:kern w:val="0"/>
                <w:sz w:val="18"/>
                <w:szCs w:val="18"/>
                <w:lang w:eastAsia="it-IT"/>
              </w:rPr>
            </w:pPr>
            <w:r w:rsidRPr="00C56E04">
              <w:rPr>
                <w:rFonts w:ascii="Arial" w:eastAsia="Times New Roman" w:hAnsi="Arial" w:cs="Arial"/>
                <w:b/>
                <w:bCs/>
                <w:color w:val="000000"/>
                <w:kern w:val="0"/>
                <w:sz w:val="18"/>
                <w:szCs w:val="18"/>
                <w:lang w:eastAsia="it-IT"/>
              </w:rPr>
              <w:t> </w:t>
            </w:r>
          </w:p>
        </w:tc>
        <w:tc>
          <w:tcPr>
            <w:tcW w:w="6374" w:type="dxa"/>
            <w:tcBorders>
              <w:top w:val="nil"/>
              <w:left w:val="nil"/>
              <w:bottom w:val="nil"/>
              <w:right w:val="nil"/>
            </w:tcBorders>
            <w:shd w:val="clear" w:color="D9D9D9" w:fill="D9D9D9"/>
            <w:noWrap/>
            <w:vAlign w:val="bottom"/>
            <w:hideMark/>
          </w:tcPr>
          <w:p w:rsidR="00C56E04" w:rsidRPr="00C56E04" w:rsidRDefault="00C56E04" w:rsidP="00C56E04">
            <w:pPr>
              <w:widowControl/>
              <w:suppressAutoHyphens w:val="0"/>
              <w:autoSpaceDN/>
              <w:textAlignment w:val="auto"/>
              <w:rPr>
                <w:rFonts w:ascii="Arial" w:eastAsia="Times New Roman" w:hAnsi="Arial" w:cs="Arial"/>
                <w:b/>
                <w:bCs/>
                <w:color w:val="000000"/>
                <w:kern w:val="0"/>
                <w:sz w:val="18"/>
                <w:szCs w:val="18"/>
                <w:lang w:eastAsia="it-IT"/>
              </w:rPr>
            </w:pPr>
            <w:r w:rsidRPr="00C56E04">
              <w:rPr>
                <w:rFonts w:ascii="Arial" w:eastAsia="Times New Roman" w:hAnsi="Arial" w:cs="Arial"/>
                <w:b/>
                <w:bCs/>
                <w:color w:val="000000"/>
                <w:kern w:val="0"/>
                <w:sz w:val="18"/>
                <w:szCs w:val="18"/>
                <w:lang w:eastAsia="it-IT"/>
              </w:rPr>
              <w:t>ATTIVO</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b/>
                <w:bCs/>
                <w:color w:val="000000"/>
                <w:kern w:val="0"/>
                <w:sz w:val="18"/>
                <w:szCs w:val="18"/>
                <w:lang w:eastAsia="it-IT"/>
              </w:rPr>
            </w:pP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Times New Roman" w:eastAsia="Times New Roman" w:hAnsi="Times New Roman" w:cs="Times New Roman"/>
                <w:kern w:val="0"/>
                <w:szCs w:val="20"/>
                <w:lang w:eastAsia="it-IT"/>
              </w:rPr>
            </w:pPr>
          </w:p>
        </w:tc>
        <w:tc>
          <w:tcPr>
            <w:tcW w:w="546" w:type="dxa"/>
            <w:tcBorders>
              <w:top w:val="nil"/>
              <w:left w:val="nil"/>
              <w:bottom w:val="nil"/>
              <w:right w:val="nil"/>
            </w:tcBorders>
            <w:shd w:val="clear" w:color="D9D9D9" w:fill="D9D9D9"/>
            <w:noWrap/>
            <w:vAlign w:val="bottom"/>
            <w:hideMark/>
          </w:tcPr>
          <w:p w:rsidR="00C56E04" w:rsidRPr="00C56E04" w:rsidRDefault="00C56E04" w:rsidP="00C56E04">
            <w:pPr>
              <w:widowControl/>
              <w:suppressAutoHyphens w:val="0"/>
              <w:autoSpaceDN/>
              <w:textAlignment w:val="auto"/>
              <w:rPr>
                <w:rFonts w:ascii="Arial" w:eastAsia="Times New Roman" w:hAnsi="Arial" w:cs="Arial"/>
                <w:b/>
                <w:bCs/>
                <w:color w:val="000000"/>
                <w:kern w:val="0"/>
                <w:sz w:val="18"/>
                <w:szCs w:val="18"/>
                <w:lang w:eastAsia="it-IT"/>
              </w:rPr>
            </w:pPr>
            <w:r w:rsidRPr="00C56E04">
              <w:rPr>
                <w:rFonts w:ascii="Arial" w:eastAsia="Times New Roman" w:hAnsi="Arial" w:cs="Arial"/>
                <w:b/>
                <w:bCs/>
                <w:color w:val="000000"/>
                <w:kern w:val="0"/>
                <w:sz w:val="18"/>
                <w:szCs w:val="18"/>
                <w:lang w:eastAsia="it-IT"/>
              </w:rPr>
              <w:t>A</w:t>
            </w:r>
          </w:p>
        </w:tc>
        <w:tc>
          <w:tcPr>
            <w:tcW w:w="6374" w:type="dxa"/>
            <w:tcBorders>
              <w:top w:val="nil"/>
              <w:left w:val="nil"/>
              <w:bottom w:val="nil"/>
              <w:right w:val="nil"/>
            </w:tcBorders>
            <w:shd w:val="clear" w:color="D9D9D9" w:fill="D9D9D9"/>
            <w:noWrap/>
            <w:vAlign w:val="bottom"/>
            <w:hideMark/>
          </w:tcPr>
          <w:p w:rsidR="00C56E04" w:rsidRPr="00C56E04" w:rsidRDefault="00C56E04" w:rsidP="00C56E04">
            <w:pPr>
              <w:widowControl/>
              <w:suppressAutoHyphens w:val="0"/>
              <w:autoSpaceDN/>
              <w:textAlignment w:val="auto"/>
              <w:rPr>
                <w:rFonts w:ascii="Arial" w:eastAsia="Times New Roman" w:hAnsi="Arial" w:cs="Arial"/>
                <w:b/>
                <w:bCs/>
                <w:color w:val="000000"/>
                <w:kern w:val="0"/>
                <w:sz w:val="18"/>
                <w:szCs w:val="18"/>
                <w:lang w:eastAsia="it-IT"/>
              </w:rPr>
            </w:pPr>
            <w:r w:rsidRPr="00C56E04">
              <w:rPr>
                <w:rFonts w:ascii="Arial" w:eastAsia="Times New Roman" w:hAnsi="Arial" w:cs="Arial"/>
                <w:b/>
                <w:bCs/>
                <w:color w:val="000000"/>
                <w:kern w:val="0"/>
                <w:sz w:val="18"/>
                <w:szCs w:val="18"/>
                <w:lang w:eastAsia="it-IT"/>
              </w:rPr>
              <w:t>QUOTE ASSOCIATIVE O APPORTI ANCORA DOVUTI</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b/>
                <w:bCs/>
                <w:color w:val="000000"/>
                <w:kern w:val="0"/>
                <w:sz w:val="18"/>
                <w:szCs w:val="18"/>
                <w:lang w:eastAsia="it-IT"/>
              </w:rPr>
            </w:pP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Times New Roman" w:eastAsia="Times New Roman" w:hAnsi="Times New Roman" w:cs="Times New Roman"/>
                <w:kern w:val="0"/>
                <w:szCs w:val="20"/>
                <w:lang w:eastAsia="it-IT"/>
              </w:rPr>
            </w:pPr>
          </w:p>
        </w:tc>
        <w:tc>
          <w:tcPr>
            <w:tcW w:w="546" w:type="dxa"/>
            <w:tcBorders>
              <w:top w:val="nil"/>
              <w:left w:val="nil"/>
              <w:bottom w:val="nil"/>
              <w:right w:val="nil"/>
            </w:tcBorders>
            <w:shd w:val="clear" w:color="D9D9D9" w:fill="D9D9D9"/>
            <w:noWrap/>
            <w:vAlign w:val="bottom"/>
            <w:hideMark/>
          </w:tcPr>
          <w:p w:rsidR="00C56E04" w:rsidRPr="00C56E04" w:rsidRDefault="00C56E04" w:rsidP="00C56E04">
            <w:pPr>
              <w:widowControl/>
              <w:suppressAutoHyphens w:val="0"/>
              <w:autoSpaceDN/>
              <w:textAlignment w:val="auto"/>
              <w:rPr>
                <w:rFonts w:ascii="Arial" w:eastAsia="Times New Roman" w:hAnsi="Arial" w:cs="Arial"/>
                <w:b/>
                <w:bCs/>
                <w:color w:val="000000"/>
                <w:kern w:val="0"/>
                <w:sz w:val="18"/>
                <w:szCs w:val="18"/>
                <w:lang w:eastAsia="it-IT"/>
              </w:rPr>
            </w:pPr>
            <w:r w:rsidRPr="00C56E04">
              <w:rPr>
                <w:rFonts w:ascii="Arial" w:eastAsia="Times New Roman" w:hAnsi="Arial" w:cs="Arial"/>
                <w:b/>
                <w:bCs/>
                <w:color w:val="000000"/>
                <w:kern w:val="0"/>
                <w:sz w:val="18"/>
                <w:szCs w:val="18"/>
                <w:lang w:eastAsia="it-IT"/>
              </w:rPr>
              <w:t>B</w:t>
            </w:r>
          </w:p>
        </w:tc>
        <w:tc>
          <w:tcPr>
            <w:tcW w:w="6374" w:type="dxa"/>
            <w:tcBorders>
              <w:top w:val="nil"/>
              <w:left w:val="nil"/>
              <w:bottom w:val="nil"/>
              <w:right w:val="nil"/>
            </w:tcBorders>
            <w:shd w:val="clear" w:color="D9D9D9" w:fill="D9D9D9"/>
            <w:noWrap/>
            <w:vAlign w:val="bottom"/>
            <w:hideMark/>
          </w:tcPr>
          <w:p w:rsidR="00C56E04" w:rsidRPr="00C56E04" w:rsidRDefault="00C56E04" w:rsidP="00C56E04">
            <w:pPr>
              <w:widowControl/>
              <w:suppressAutoHyphens w:val="0"/>
              <w:autoSpaceDN/>
              <w:textAlignment w:val="auto"/>
              <w:rPr>
                <w:rFonts w:ascii="Arial" w:eastAsia="Times New Roman" w:hAnsi="Arial" w:cs="Arial"/>
                <w:b/>
                <w:bCs/>
                <w:color w:val="000000"/>
                <w:kern w:val="0"/>
                <w:sz w:val="18"/>
                <w:szCs w:val="18"/>
                <w:lang w:eastAsia="it-IT"/>
              </w:rPr>
            </w:pPr>
            <w:r w:rsidRPr="00C56E04">
              <w:rPr>
                <w:rFonts w:ascii="Arial" w:eastAsia="Times New Roman" w:hAnsi="Arial" w:cs="Arial"/>
                <w:b/>
                <w:bCs/>
                <w:color w:val="000000"/>
                <w:kern w:val="0"/>
                <w:sz w:val="18"/>
                <w:szCs w:val="18"/>
                <w:lang w:eastAsia="it-IT"/>
              </w:rPr>
              <w:t>IMMOBILIZZAZIONI</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b/>
                <w:bCs/>
                <w:color w:val="000000"/>
                <w:kern w:val="0"/>
                <w:sz w:val="18"/>
                <w:szCs w:val="18"/>
                <w:lang w:eastAsia="it-IT"/>
              </w:rPr>
            </w:pP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I</w:t>
            </w:r>
          </w:p>
        </w:tc>
        <w:tc>
          <w:tcPr>
            <w:tcW w:w="6920" w:type="dxa"/>
            <w:gridSpan w:val="2"/>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IMMOBILIZZAZIONI IMMATERIALI</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Times New Roman" w:eastAsia="Times New Roman" w:hAnsi="Times New Roman" w:cs="Times New Roman"/>
                <w:kern w:val="0"/>
                <w:szCs w:val="20"/>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1)</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Costi di impianto e di ampliamento</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2)</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Costi di sviluppo</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3)</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Diritti di brevetto industriale  e diritti di utilizzazione di opere dell'ingegno</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4)</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Concessioni, licenze, marchi e diritti simili</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5)</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Avviamento</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6)</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Immobilizzazioni in corso e acconti</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7)</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Altre immobilizzazioni immateriali</w:t>
            </w:r>
          </w:p>
        </w:tc>
        <w:tc>
          <w:tcPr>
            <w:tcW w:w="1275" w:type="dxa"/>
            <w:tcBorders>
              <w:top w:val="nil"/>
              <w:left w:val="nil"/>
              <w:bottom w:val="single" w:sz="4" w:space="0" w:color="000000"/>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c>
          <w:tcPr>
            <w:tcW w:w="1133" w:type="dxa"/>
            <w:tcBorders>
              <w:top w:val="nil"/>
              <w:left w:val="nil"/>
              <w:bottom w:val="single" w:sz="4" w:space="0" w:color="000000"/>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Times New Roman" w:eastAsia="Times New Roman" w:hAnsi="Times New Roman" w:cs="Times New Roman"/>
                <w:kern w:val="0"/>
                <w:szCs w:val="20"/>
                <w:lang w:eastAsia="it-IT"/>
              </w:rPr>
            </w:pP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b/>
                <w:bCs/>
                <w:color w:val="000000"/>
                <w:kern w:val="0"/>
                <w:sz w:val="18"/>
                <w:szCs w:val="18"/>
                <w:lang w:eastAsia="it-IT"/>
              </w:rPr>
            </w:pPr>
            <w:r w:rsidRPr="00C56E04">
              <w:rPr>
                <w:rFonts w:ascii="Arial" w:eastAsia="Times New Roman" w:hAnsi="Arial" w:cs="Arial"/>
                <w:b/>
                <w:bCs/>
                <w:color w:val="000000"/>
                <w:kern w:val="0"/>
                <w:sz w:val="18"/>
                <w:szCs w:val="18"/>
                <w:lang w:eastAsia="it-IT"/>
              </w:rPr>
              <w:t>Totale immobilizzazioni immateriali</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II</w:t>
            </w:r>
          </w:p>
        </w:tc>
        <w:tc>
          <w:tcPr>
            <w:tcW w:w="6920" w:type="dxa"/>
            <w:gridSpan w:val="2"/>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IMMOBILIZZAZIONI MATERIALI</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Times New Roman" w:eastAsia="Times New Roman" w:hAnsi="Times New Roman" w:cs="Times New Roman"/>
                <w:kern w:val="0"/>
                <w:szCs w:val="20"/>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1)</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Terreni e fabbricati</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2)</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Impianti e macchinari</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€ 5.582,00</w:t>
            </w: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€ 4.672,00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3)</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Attrezzature</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€ 2.004,00</w:t>
            </w: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€ 2.210,00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4)</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Altri beni materiali</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€ 3.061,00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5)</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Immobilizzazioni in corso e acconti</w:t>
            </w:r>
          </w:p>
        </w:tc>
        <w:tc>
          <w:tcPr>
            <w:tcW w:w="1275" w:type="dxa"/>
            <w:tcBorders>
              <w:top w:val="nil"/>
              <w:left w:val="nil"/>
              <w:bottom w:val="single" w:sz="4" w:space="0" w:color="000000"/>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c>
          <w:tcPr>
            <w:tcW w:w="1133" w:type="dxa"/>
            <w:tcBorders>
              <w:top w:val="nil"/>
              <w:left w:val="nil"/>
              <w:bottom w:val="single" w:sz="4" w:space="0" w:color="000000"/>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Times New Roman" w:eastAsia="Times New Roman" w:hAnsi="Times New Roman" w:cs="Times New Roman"/>
                <w:kern w:val="0"/>
                <w:szCs w:val="20"/>
                <w:lang w:eastAsia="it-IT"/>
              </w:rPr>
            </w:pP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b/>
                <w:bCs/>
                <w:color w:val="000000"/>
                <w:kern w:val="0"/>
                <w:sz w:val="18"/>
                <w:szCs w:val="18"/>
                <w:lang w:eastAsia="it-IT"/>
              </w:rPr>
            </w:pPr>
            <w:r w:rsidRPr="00C56E04">
              <w:rPr>
                <w:rFonts w:ascii="Arial" w:eastAsia="Times New Roman" w:hAnsi="Arial" w:cs="Arial"/>
                <w:b/>
                <w:bCs/>
                <w:color w:val="000000"/>
                <w:kern w:val="0"/>
                <w:sz w:val="18"/>
                <w:szCs w:val="18"/>
                <w:lang w:eastAsia="it-IT"/>
              </w:rPr>
              <w:t>Totale immobilizzazioni materiali</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€ 7.586,00</w:t>
            </w: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€ 9.943,00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III</w:t>
            </w:r>
          </w:p>
        </w:tc>
        <w:tc>
          <w:tcPr>
            <w:tcW w:w="6920" w:type="dxa"/>
            <w:gridSpan w:val="2"/>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IMMOBILIZZAZIONI FINANZIARIE</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1)</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Partecipazioni</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a)</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Partecipazioni in imprese controllate</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b)</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Partecipazioni in imprese collegate</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c)</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Partecipazioni in altre imprese</w:t>
            </w:r>
          </w:p>
        </w:tc>
        <w:tc>
          <w:tcPr>
            <w:tcW w:w="1275" w:type="dxa"/>
            <w:tcBorders>
              <w:top w:val="nil"/>
              <w:left w:val="nil"/>
              <w:bottom w:val="single" w:sz="4" w:space="0" w:color="000000"/>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c>
          <w:tcPr>
            <w:tcW w:w="1133" w:type="dxa"/>
            <w:tcBorders>
              <w:top w:val="nil"/>
              <w:left w:val="nil"/>
              <w:bottom w:val="single" w:sz="4" w:space="0" w:color="000000"/>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Times New Roman" w:eastAsia="Times New Roman" w:hAnsi="Times New Roman" w:cs="Times New Roman"/>
                <w:kern w:val="0"/>
                <w:szCs w:val="20"/>
                <w:lang w:eastAsia="it-IT"/>
              </w:rPr>
            </w:pP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b/>
                <w:bCs/>
                <w:color w:val="000000"/>
                <w:kern w:val="0"/>
                <w:sz w:val="18"/>
                <w:szCs w:val="18"/>
                <w:lang w:eastAsia="it-IT"/>
              </w:rPr>
            </w:pPr>
            <w:r w:rsidRPr="00C56E04">
              <w:rPr>
                <w:rFonts w:ascii="Arial" w:eastAsia="Times New Roman" w:hAnsi="Arial" w:cs="Arial"/>
                <w:b/>
                <w:bCs/>
                <w:color w:val="000000"/>
                <w:kern w:val="0"/>
                <w:sz w:val="18"/>
                <w:szCs w:val="18"/>
                <w:lang w:eastAsia="it-IT"/>
              </w:rPr>
              <w:t>Totale partecipazioni</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2)</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Crediti</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a)</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Crediti verso imprese controllate</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a.1)</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Crediti verso imprese controllate esigibili entro l'esercizio successivo</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a.2)</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Crediti verso imprese controllate esigibili oltre l'esercizio successivo</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b)</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Crediti verso imprese collegate</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b.1)</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Crediti verso imprese collegate esigibili entro l'esercizio successivo</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b.2)</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Crediti verso imprese collegate esigibili oltre l'esercizio successivo</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c)</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Crediti verso altri enti del Terzo settore</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c.1)</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Crediti verso altri enti del Terzo settore esigibili entro l'esercizio successivo</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c.2)</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Crediti verso altri enti del Terzo settore esigibili oltre l'esercizio successivo</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d)</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Crediti verso altri</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d.1)</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Crediti verso altri esigibili entro l'esercizio successivo</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d.2)</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Crediti verso altri esigibili oltre l'esercizio successivo</w:t>
            </w:r>
          </w:p>
        </w:tc>
        <w:tc>
          <w:tcPr>
            <w:tcW w:w="1275" w:type="dxa"/>
            <w:tcBorders>
              <w:top w:val="nil"/>
              <w:left w:val="nil"/>
              <w:bottom w:val="single" w:sz="4" w:space="0" w:color="000000"/>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c>
          <w:tcPr>
            <w:tcW w:w="1133" w:type="dxa"/>
            <w:tcBorders>
              <w:top w:val="nil"/>
              <w:left w:val="nil"/>
              <w:bottom w:val="single" w:sz="4" w:space="0" w:color="000000"/>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Times New Roman" w:eastAsia="Times New Roman" w:hAnsi="Times New Roman" w:cs="Times New Roman"/>
                <w:kern w:val="0"/>
                <w:szCs w:val="20"/>
                <w:lang w:eastAsia="it-IT"/>
              </w:rPr>
            </w:pP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b/>
                <w:bCs/>
                <w:color w:val="000000"/>
                <w:kern w:val="0"/>
                <w:sz w:val="18"/>
                <w:szCs w:val="18"/>
                <w:lang w:eastAsia="it-IT"/>
              </w:rPr>
            </w:pPr>
            <w:r w:rsidRPr="00C56E04">
              <w:rPr>
                <w:rFonts w:ascii="Arial" w:eastAsia="Times New Roman" w:hAnsi="Arial" w:cs="Arial"/>
                <w:b/>
                <w:bCs/>
                <w:color w:val="000000"/>
                <w:kern w:val="0"/>
                <w:sz w:val="18"/>
                <w:szCs w:val="18"/>
                <w:lang w:eastAsia="it-IT"/>
              </w:rPr>
              <w:t>Totale crediti</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Times New Roman" w:eastAsia="Times New Roman" w:hAnsi="Times New Roman" w:cs="Times New Roman"/>
                <w:kern w:val="0"/>
                <w:szCs w:val="20"/>
                <w:lang w:eastAsia="it-IT"/>
              </w:rPr>
            </w:pP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b/>
                <w:bCs/>
                <w:color w:val="000000"/>
                <w:kern w:val="0"/>
                <w:sz w:val="18"/>
                <w:szCs w:val="18"/>
                <w:lang w:eastAsia="it-IT"/>
              </w:rPr>
            </w:pPr>
            <w:r w:rsidRPr="00C56E04">
              <w:rPr>
                <w:rFonts w:ascii="Arial" w:eastAsia="Times New Roman" w:hAnsi="Arial" w:cs="Arial"/>
                <w:b/>
                <w:bCs/>
                <w:color w:val="000000"/>
                <w:kern w:val="0"/>
                <w:sz w:val="18"/>
                <w:szCs w:val="18"/>
                <w:lang w:eastAsia="it-IT"/>
              </w:rPr>
              <w:t>Altri titoli</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Times New Roman" w:eastAsia="Times New Roman" w:hAnsi="Times New Roman" w:cs="Times New Roman"/>
                <w:kern w:val="0"/>
                <w:szCs w:val="20"/>
                <w:lang w:eastAsia="it-IT"/>
              </w:rPr>
            </w:pP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b/>
                <w:bCs/>
                <w:color w:val="000000"/>
                <w:kern w:val="0"/>
                <w:sz w:val="18"/>
                <w:szCs w:val="18"/>
                <w:lang w:eastAsia="it-IT"/>
              </w:rPr>
            </w:pPr>
            <w:r w:rsidRPr="00C56E04">
              <w:rPr>
                <w:rFonts w:ascii="Arial" w:eastAsia="Times New Roman" w:hAnsi="Arial" w:cs="Arial"/>
                <w:b/>
                <w:bCs/>
                <w:color w:val="000000"/>
                <w:kern w:val="0"/>
                <w:sz w:val="18"/>
                <w:szCs w:val="18"/>
                <w:lang w:eastAsia="it-IT"/>
              </w:rPr>
              <w:t>Totale immobilizzazioni finanziarie</w:t>
            </w:r>
          </w:p>
        </w:tc>
        <w:tc>
          <w:tcPr>
            <w:tcW w:w="1275" w:type="dxa"/>
            <w:tcBorders>
              <w:top w:val="nil"/>
              <w:left w:val="nil"/>
              <w:bottom w:val="single" w:sz="4" w:space="0" w:color="000000"/>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c>
          <w:tcPr>
            <w:tcW w:w="1133" w:type="dxa"/>
            <w:tcBorders>
              <w:top w:val="nil"/>
              <w:left w:val="nil"/>
              <w:bottom w:val="single" w:sz="4" w:space="0" w:color="000000"/>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Times New Roman" w:eastAsia="Times New Roman" w:hAnsi="Times New Roman" w:cs="Times New Roman"/>
                <w:kern w:val="0"/>
                <w:szCs w:val="20"/>
                <w:lang w:eastAsia="it-IT"/>
              </w:rPr>
            </w:pP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b/>
                <w:bCs/>
                <w:color w:val="000000"/>
                <w:kern w:val="0"/>
                <w:sz w:val="18"/>
                <w:szCs w:val="18"/>
                <w:lang w:eastAsia="it-IT"/>
              </w:rPr>
            </w:pPr>
            <w:r w:rsidRPr="00C56E04">
              <w:rPr>
                <w:rFonts w:ascii="Arial" w:eastAsia="Times New Roman" w:hAnsi="Arial" w:cs="Arial"/>
                <w:b/>
                <w:bCs/>
                <w:color w:val="000000"/>
                <w:kern w:val="0"/>
                <w:sz w:val="18"/>
                <w:szCs w:val="18"/>
                <w:lang w:eastAsia="it-IT"/>
              </w:rPr>
              <w:t>Totale immobilizzazioni (B)</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€ 7.586,00</w:t>
            </w: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€ 9.943,00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D9D9D9" w:fill="D9D9D9"/>
            <w:noWrap/>
            <w:vAlign w:val="bottom"/>
            <w:hideMark/>
          </w:tcPr>
          <w:p w:rsidR="00C56E04" w:rsidRPr="00C56E04" w:rsidRDefault="00C56E04" w:rsidP="00C56E04">
            <w:pPr>
              <w:widowControl/>
              <w:suppressAutoHyphens w:val="0"/>
              <w:autoSpaceDN/>
              <w:textAlignment w:val="auto"/>
              <w:rPr>
                <w:rFonts w:ascii="Arial" w:eastAsia="Times New Roman" w:hAnsi="Arial" w:cs="Arial"/>
                <w:b/>
                <w:bCs/>
                <w:color w:val="000000"/>
                <w:kern w:val="0"/>
                <w:sz w:val="18"/>
                <w:szCs w:val="18"/>
                <w:lang w:eastAsia="it-IT"/>
              </w:rPr>
            </w:pPr>
            <w:r w:rsidRPr="00C56E04">
              <w:rPr>
                <w:rFonts w:ascii="Arial" w:eastAsia="Times New Roman" w:hAnsi="Arial" w:cs="Arial"/>
                <w:b/>
                <w:bCs/>
                <w:color w:val="000000"/>
                <w:kern w:val="0"/>
                <w:sz w:val="18"/>
                <w:szCs w:val="18"/>
                <w:lang w:eastAsia="it-IT"/>
              </w:rPr>
              <w:t>C</w:t>
            </w:r>
          </w:p>
        </w:tc>
        <w:tc>
          <w:tcPr>
            <w:tcW w:w="6374" w:type="dxa"/>
            <w:tcBorders>
              <w:top w:val="nil"/>
              <w:left w:val="nil"/>
              <w:bottom w:val="nil"/>
              <w:right w:val="nil"/>
            </w:tcBorders>
            <w:shd w:val="clear" w:color="D9D9D9" w:fill="D9D9D9"/>
            <w:noWrap/>
            <w:vAlign w:val="bottom"/>
            <w:hideMark/>
          </w:tcPr>
          <w:p w:rsidR="00C56E04" w:rsidRPr="00C56E04" w:rsidRDefault="00C56E04" w:rsidP="00C56E04">
            <w:pPr>
              <w:widowControl/>
              <w:suppressAutoHyphens w:val="0"/>
              <w:autoSpaceDN/>
              <w:textAlignment w:val="auto"/>
              <w:rPr>
                <w:rFonts w:ascii="Arial" w:eastAsia="Times New Roman" w:hAnsi="Arial" w:cs="Arial"/>
                <w:b/>
                <w:bCs/>
                <w:color w:val="000000"/>
                <w:kern w:val="0"/>
                <w:sz w:val="18"/>
                <w:szCs w:val="18"/>
                <w:lang w:eastAsia="it-IT"/>
              </w:rPr>
            </w:pPr>
            <w:r w:rsidRPr="00C56E04">
              <w:rPr>
                <w:rFonts w:ascii="Arial" w:eastAsia="Times New Roman" w:hAnsi="Arial" w:cs="Arial"/>
                <w:b/>
                <w:bCs/>
                <w:color w:val="000000"/>
                <w:kern w:val="0"/>
                <w:sz w:val="18"/>
                <w:szCs w:val="18"/>
                <w:lang w:eastAsia="it-IT"/>
              </w:rPr>
              <w:t>ATTIVO CIRCOLANTE</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b/>
                <w:bCs/>
                <w:color w:val="000000"/>
                <w:kern w:val="0"/>
                <w:sz w:val="18"/>
                <w:szCs w:val="18"/>
                <w:lang w:eastAsia="it-IT"/>
              </w:rPr>
            </w:pP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I</w:t>
            </w:r>
          </w:p>
        </w:tc>
        <w:tc>
          <w:tcPr>
            <w:tcW w:w="6920" w:type="dxa"/>
            <w:gridSpan w:val="2"/>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RIMANENZE</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1)</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Materie prime, sussidiarie e di consumo</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2)</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Prodotti in corso di lavorazione e semilavorati</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3)</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Lavori in corso su ordinazione</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€ 2.000,00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4)</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Prodotti finiti e merci</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5)</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Acconti</w:t>
            </w:r>
          </w:p>
        </w:tc>
        <w:tc>
          <w:tcPr>
            <w:tcW w:w="1275" w:type="dxa"/>
            <w:tcBorders>
              <w:top w:val="nil"/>
              <w:left w:val="nil"/>
              <w:bottom w:val="single" w:sz="4" w:space="0" w:color="000000"/>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w:t>
            </w:r>
          </w:p>
        </w:tc>
        <w:tc>
          <w:tcPr>
            <w:tcW w:w="1133" w:type="dxa"/>
            <w:tcBorders>
              <w:top w:val="nil"/>
              <w:left w:val="nil"/>
              <w:bottom w:val="single" w:sz="4" w:space="0" w:color="000000"/>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Times New Roman" w:eastAsia="Times New Roman" w:hAnsi="Times New Roman" w:cs="Times New Roman"/>
                <w:kern w:val="0"/>
                <w:szCs w:val="20"/>
                <w:lang w:eastAsia="it-IT"/>
              </w:rPr>
            </w:pP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b/>
                <w:bCs/>
                <w:color w:val="000000"/>
                <w:kern w:val="0"/>
                <w:sz w:val="18"/>
                <w:szCs w:val="18"/>
                <w:lang w:eastAsia="it-IT"/>
              </w:rPr>
            </w:pPr>
            <w:r w:rsidRPr="00C56E04">
              <w:rPr>
                <w:rFonts w:ascii="Arial" w:eastAsia="Times New Roman" w:hAnsi="Arial" w:cs="Arial"/>
                <w:b/>
                <w:bCs/>
                <w:color w:val="000000"/>
                <w:kern w:val="0"/>
                <w:sz w:val="18"/>
                <w:szCs w:val="18"/>
                <w:lang w:eastAsia="it-IT"/>
              </w:rPr>
              <w:t>Totale rimanenze</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€ 2.000,00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II</w:t>
            </w:r>
          </w:p>
        </w:tc>
        <w:tc>
          <w:tcPr>
            <w:tcW w:w="6920" w:type="dxa"/>
            <w:gridSpan w:val="2"/>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CREDITI</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1)</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Crediti verso utenti e clienti</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€ 152,00</w:t>
            </w: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1.1)</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Crediti verso utenti e clienti esigibili entro l'esercizio successivo</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€ 152,00</w:t>
            </w: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1.2)</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Crediti verso utenti e clienti esigibili oltre l'esercizio successivo</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2)</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Crediti verso associati e fondatori</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2.1)</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Crediti verso associati e fondatori esigibili entro l'esercizio successivo</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2.2)</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Crediti verso associati e fondatori esigibili oltre l'esercizio successivo</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3)</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Crediti verso enti pubblici</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3.1)</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Crediti verso enti pubblici esigibili entro l'esercizio successivo</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3.2)</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Crediti verso enti pubblici esigibili oltre l'esercizio successivo</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4)</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Crediti verso soggetti privati per contributi</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€ 6.631,00</w:t>
            </w: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€ 3.900,00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4.1)</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xml:space="preserve">Crediti verso soggetti privati per </w:t>
            </w:r>
            <w:proofErr w:type="spellStart"/>
            <w:r w:rsidRPr="00C56E04">
              <w:rPr>
                <w:rFonts w:ascii="Arial" w:eastAsia="Times New Roman" w:hAnsi="Arial" w:cs="Arial"/>
                <w:color w:val="000000"/>
                <w:kern w:val="0"/>
                <w:sz w:val="18"/>
                <w:szCs w:val="18"/>
                <w:lang w:eastAsia="it-IT"/>
              </w:rPr>
              <w:t>contribui</w:t>
            </w:r>
            <w:proofErr w:type="spellEnd"/>
            <w:r w:rsidRPr="00C56E04">
              <w:rPr>
                <w:rFonts w:ascii="Arial" w:eastAsia="Times New Roman" w:hAnsi="Arial" w:cs="Arial"/>
                <w:color w:val="000000"/>
                <w:kern w:val="0"/>
                <w:sz w:val="18"/>
                <w:szCs w:val="18"/>
                <w:lang w:eastAsia="it-IT"/>
              </w:rPr>
              <w:t xml:space="preserve"> esigibili entro l'esercizio successivo</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€ 6.631,00</w:t>
            </w: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€ 3.900,00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4.2)</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Crediti verso soggetti privati per contributi esigibili oltre l'esercizio successivo</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5)</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Crediti verso enti della stessa rete associativa</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€ 200,00</w:t>
            </w: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5.1)</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Crediti verso enti della stessa rete associativa esigibili entro l'esercizio successivo</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5.2)</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Crediti verso enti della stessa rete associativa esigibili oltre l'esercizio successivo</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€ 200,00</w:t>
            </w: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6)</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Crediti verso altri enti del Terzo Settore</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6.1)</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Crediti verso altri enti del Terzo settore esigibili entro l'esercizio successivo</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6.2)</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Crediti verso altri enti del Terzo settore esigibili oltre l'esercizio successivo</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7)</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Crediti verso imprese controllate</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7.1)</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Crediti verso imprese controllate esigibili entro l'esercizio successivo</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7.2)</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Crediti verso imprese controllate esigibili oltre l'esercizio successivo</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8)</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Crediti verso imprese collegate</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8.1)</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Crediti verso imprese collegate esigibili entro l'esercizio successivo</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8.2)</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Crediti verso imprese collegate esigibili oltre l'esercizio successivo</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9)</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Crediti tributari</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9.1)</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Crediti tributari esigibili entro l'esercizio successivo</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9.2)</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Crediti tributari esigibili oltre l'esercizio successivo</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10)</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Crediti da 5 per mille</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10.1)</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Crediti da 5 per mille esigibili entro l'esercizio successivo</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10.2)</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Crediti da 5 per mille esigibili oltre l'esercizio successivo</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11)</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Imposte anticipate</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12)</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Crediti verso altri</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12.1)</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Crediti verso altri esigibili entro l'esercizio successivo</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12.2)</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Crediti verso altri esigibili oltre l'esercizio successivo</w:t>
            </w:r>
          </w:p>
        </w:tc>
        <w:tc>
          <w:tcPr>
            <w:tcW w:w="1275" w:type="dxa"/>
            <w:tcBorders>
              <w:top w:val="nil"/>
              <w:left w:val="nil"/>
              <w:bottom w:val="single" w:sz="4" w:space="0" w:color="000000"/>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c>
          <w:tcPr>
            <w:tcW w:w="1133" w:type="dxa"/>
            <w:tcBorders>
              <w:top w:val="nil"/>
              <w:left w:val="nil"/>
              <w:bottom w:val="single" w:sz="4" w:space="0" w:color="000000"/>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Times New Roman" w:eastAsia="Times New Roman" w:hAnsi="Times New Roman" w:cs="Times New Roman"/>
                <w:kern w:val="0"/>
                <w:szCs w:val="20"/>
                <w:lang w:eastAsia="it-IT"/>
              </w:rPr>
            </w:pP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b/>
                <w:bCs/>
                <w:color w:val="000000"/>
                <w:kern w:val="0"/>
                <w:sz w:val="18"/>
                <w:szCs w:val="18"/>
                <w:lang w:eastAsia="it-IT"/>
              </w:rPr>
            </w:pPr>
            <w:r w:rsidRPr="00C56E04">
              <w:rPr>
                <w:rFonts w:ascii="Arial" w:eastAsia="Times New Roman" w:hAnsi="Arial" w:cs="Arial"/>
                <w:b/>
                <w:bCs/>
                <w:color w:val="000000"/>
                <w:kern w:val="0"/>
                <w:sz w:val="18"/>
                <w:szCs w:val="18"/>
                <w:lang w:eastAsia="it-IT"/>
              </w:rPr>
              <w:t>Totale crediti</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€ 6.983,00</w:t>
            </w: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€ 5.282,00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III</w:t>
            </w:r>
          </w:p>
        </w:tc>
        <w:tc>
          <w:tcPr>
            <w:tcW w:w="6920" w:type="dxa"/>
            <w:gridSpan w:val="2"/>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ATTIVITA' FINANZIARIE CHE NON COSTITUISCONO IMMOBILIZZAZIONI</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1)</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Partecipazioni in imprese controllate</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2)</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Partecipazioni in imprese collegate</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3)</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Altri titoli</w:t>
            </w:r>
          </w:p>
        </w:tc>
        <w:tc>
          <w:tcPr>
            <w:tcW w:w="1275" w:type="dxa"/>
            <w:tcBorders>
              <w:top w:val="nil"/>
              <w:left w:val="nil"/>
              <w:bottom w:val="single" w:sz="4" w:space="0" w:color="000000"/>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w:t>
            </w:r>
          </w:p>
        </w:tc>
        <w:tc>
          <w:tcPr>
            <w:tcW w:w="1133" w:type="dxa"/>
            <w:tcBorders>
              <w:top w:val="nil"/>
              <w:left w:val="nil"/>
              <w:bottom w:val="single" w:sz="4" w:space="0" w:color="000000"/>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Times New Roman" w:eastAsia="Times New Roman" w:hAnsi="Times New Roman" w:cs="Times New Roman"/>
                <w:kern w:val="0"/>
                <w:szCs w:val="20"/>
                <w:lang w:eastAsia="it-IT"/>
              </w:rPr>
            </w:pP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b/>
                <w:bCs/>
                <w:color w:val="000000"/>
                <w:kern w:val="0"/>
                <w:sz w:val="18"/>
                <w:szCs w:val="18"/>
                <w:lang w:eastAsia="it-IT"/>
              </w:rPr>
            </w:pPr>
            <w:r w:rsidRPr="00C56E04">
              <w:rPr>
                <w:rFonts w:ascii="Arial" w:eastAsia="Times New Roman" w:hAnsi="Arial" w:cs="Arial"/>
                <w:b/>
                <w:bCs/>
                <w:color w:val="000000"/>
                <w:kern w:val="0"/>
                <w:sz w:val="18"/>
                <w:szCs w:val="18"/>
                <w:lang w:eastAsia="it-IT"/>
              </w:rPr>
              <w:t xml:space="preserve">Totale </w:t>
            </w:r>
            <w:proofErr w:type="spellStart"/>
            <w:r w:rsidRPr="00C56E04">
              <w:rPr>
                <w:rFonts w:ascii="Arial" w:eastAsia="Times New Roman" w:hAnsi="Arial" w:cs="Arial"/>
                <w:b/>
                <w:bCs/>
                <w:color w:val="000000"/>
                <w:kern w:val="0"/>
                <w:sz w:val="18"/>
                <w:szCs w:val="18"/>
                <w:lang w:eastAsia="it-IT"/>
              </w:rPr>
              <w:t>attivita'</w:t>
            </w:r>
            <w:proofErr w:type="spellEnd"/>
            <w:r w:rsidRPr="00C56E04">
              <w:rPr>
                <w:rFonts w:ascii="Arial" w:eastAsia="Times New Roman" w:hAnsi="Arial" w:cs="Arial"/>
                <w:b/>
                <w:bCs/>
                <w:color w:val="000000"/>
                <w:kern w:val="0"/>
                <w:sz w:val="18"/>
                <w:szCs w:val="18"/>
                <w:lang w:eastAsia="it-IT"/>
              </w:rPr>
              <w:t xml:space="preserve"> finanziarie che non costituiscono immobilizzazioni</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€ 0,00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IV</w:t>
            </w:r>
          </w:p>
        </w:tc>
        <w:tc>
          <w:tcPr>
            <w:tcW w:w="6920" w:type="dxa"/>
            <w:gridSpan w:val="2"/>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DISPONIBILITA' LIQUIDE</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1)</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Depositi bancari e postali</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€ 64.200,00</w:t>
            </w: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€ 62.000,00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2)</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Assegni</w:t>
            </w:r>
          </w:p>
        </w:tc>
        <w:tc>
          <w:tcPr>
            <w:tcW w:w="1275"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p>
        </w:tc>
        <w:tc>
          <w:tcPr>
            <w:tcW w:w="1133"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Times New Roman" w:eastAsia="Times New Roman" w:hAnsi="Times New Roman" w:cs="Times New Roman"/>
                <w:kern w:val="0"/>
                <w:szCs w:val="20"/>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3)</w:t>
            </w: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Danaro e valori in cassa</w:t>
            </w:r>
          </w:p>
        </w:tc>
        <w:tc>
          <w:tcPr>
            <w:tcW w:w="1275" w:type="dxa"/>
            <w:tcBorders>
              <w:top w:val="nil"/>
              <w:left w:val="nil"/>
              <w:bottom w:val="single" w:sz="4" w:space="0" w:color="000000"/>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€ 3.314,00</w:t>
            </w:r>
          </w:p>
        </w:tc>
        <w:tc>
          <w:tcPr>
            <w:tcW w:w="1133" w:type="dxa"/>
            <w:tcBorders>
              <w:top w:val="nil"/>
              <w:left w:val="nil"/>
              <w:bottom w:val="single" w:sz="4" w:space="0" w:color="000000"/>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€ 2.400,00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Times New Roman" w:eastAsia="Times New Roman" w:hAnsi="Times New Roman" w:cs="Times New Roman"/>
                <w:kern w:val="0"/>
                <w:szCs w:val="20"/>
                <w:lang w:eastAsia="it-IT"/>
              </w:rPr>
            </w:pP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b/>
                <w:bCs/>
                <w:color w:val="000000"/>
                <w:kern w:val="0"/>
                <w:sz w:val="18"/>
                <w:szCs w:val="18"/>
                <w:lang w:eastAsia="it-IT"/>
              </w:rPr>
            </w:pPr>
            <w:r w:rsidRPr="00C56E04">
              <w:rPr>
                <w:rFonts w:ascii="Arial" w:eastAsia="Times New Roman" w:hAnsi="Arial" w:cs="Arial"/>
                <w:b/>
                <w:bCs/>
                <w:color w:val="000000"/>
                <w:kern w:val="0"/>
                <w:sz w:val="18"/>
                <w:szCs w:val="18"/>
                <w:lang w:eastAsia="it-IT"/>
              </w:rPr>
              <w:t xml:space="preserve">Totale </w:t>
            </w:r>
            <w:proofErr w:type="spellStart"/>
            <w:r w:rsidRPr="00C56E04">
              <w:rPr>
                <w:rFonts w:ascii="Arial" w:eastAsia="Times New Roman" w:hAnsi="Arial" w:cs="Arial"/>
                <w:b/>
                <w:bCs/>
                <w:color w:val="000000"/>
                <w:kern w:val="0"/>
                <w:sz w:val="18"/>
                <w:szCs w:val="18"/>
                <w:lang w:eastAsia="it-IT"/>
              </w:rPr>
              <w:t>disponibilita'</w:t>
            </w:r>
            <w:proofErr w:type="spellEnd"/>
            <w:r w:rsidRPr="00C56E04">
              <w:rPr>
                <w:rFonts w:ascii="Arial" w:eastAsia="Times New Roman" w:hAnsi="Arial" w:cs="Arial"/>
                <w:b/>
                <w:bCs/>
                <w:color w:val="000000"/>
                <w:kern w:val="0"/>
                <w:sz w:val="18"/>
                <w:szCs w:val="18"/>
                <w:lang w:eastAsia="it-IT"/>
              </w:rPr>
              <w:t xml:space="preserve"> liquide</w:t>
            </w:r>
          </w:p>
        </w:tc>
        <w:tc>
          <w:tcPr>
            <w:tcW w:w="1275" w:type="dxa"/>
            <w:tcBorders>
              <w:top w:val="nil"/>
              <w:left w:val="nil"/>
              <w:bottom w:val="single" w:sz="4" w:space="0" w:color="000000"/>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€ 67.514,00</w:t>
            </w:r>
          </w:p>
        </w:tc>
        <w:tc>
          <w:tcPr>
            <w:tcW w:w="1133" w:type="dxa"/>
            <w:tcBorders>
              <w:top w:val="nil"/>
              <w:left w:val="nil"/>
              <w:bottom w:val="single" w:sz="4" w:space="0" w:color="000000"/>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€ 64.400,00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Times New Roman" w:eastAsia="Times New Roman" w:hAnsi="Times New Roman" w:cs="Times New Roman"/>
                <w:kern w:val="0"/>
                <w:szCs w:val="20"/>
                <w:lang w:eastAsia="it-IT"/>
              </w:rPr>
            </w:pP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b/>
                <w:bCs/>
                <w:color w:val="000000"/>
                <w:kern w:val="0"/>
                <w:sz w:val="18"/>
                <w:szCs w:val="18"/>
                <w:lang w:eastAsia="it-IT"/>
              </w:rPr>
            </w:pPr>
            <w:r w:rsidRPr="00C56E04">
              <w:rPr>
                <w:rFonts w:ascii="Arial" w:eastAsia="Times New Roman" w:hAnsi="Arial" w:cs="Arial"/>
                <w:b/>
                <w:bCs/>
                <w:color w:val="000000"/>
                <w:kern w:val="0"/>
                <w:sz w:val="18"/>
                <w:szCs w:val="18"/>
                <w:lang w:eastAsia="it-IT"/>
              </w:rPr>
              <w:t>Totale attivo circolante (C)</w:t>
            </w:r>
          </w:p>
        </w:tc>
        <w:tc>
          <w:tcPr>
            <w:tcW w:w="1275" w:type="dxa"/>
            <w:tcBorders>
              <w:top w:val="nil"/>
              <w:left w:val="nil"/>
              <w:bottom w:val="single" w:sz="4" w:space="0" w:color="000000"/>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€ 74.497,00</w:t>
            </w:r>
          </w:p>
        </w:tc>
        <w:tc>
          <w:tcPr>
            <w:tcW w:w="1133" w:type="dxa"/>
            <w:tcBorders>
              <w:top w:val="nil"/>
              <w:left w:val="nil"/>
              <w:bottom w:val="single" w:sz="4" w:space="0" w:color="000000"/>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€ 69.682,00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D9D9D9" w:fill="D9D9D9"/>
            <w:noWrap/>
            <w:vAlign w:val="bottom"/>
            <w:hideMark/>
          </w:tcPr>
          <w:p w:rsidR="00C56E04" w:rsidRPr="00C56E04" w:rsidRDefault="00C56E04" w:rsidP="00C56E04">
            <w:pPr>
              <w:widowControl/>
              <w:suppressAutoHyphens w:val="0"/>
              <w:autoSpaceDN/>
              <w:textAlignment w:val="auto"/>
              <w:rPr>
                <w:rFonts w:ascii="Arial" w:eastAsia="Times New Roman" w:hAnsi="Arial" w:cs="Arial"/>
                <w:b/>
                <w:bCs/>
                <w:color w:val="000000"/>
                <w:kern w:val="0"/>
                <w:sz w:val="18"/>
                <w:szCs w:val="18"/>
                <w:lang w:eastAsia="it-IT"/>
              </w:rPr>
            </w:pPr>
            <w:r w:rsidRPr="00C56E04">
              <w:rPr>
                <w:rFonts w:ascii="Arial" w:eastAsia="Times New Roman" w:hAnsi="Arial" w:cs="Arial"/>
                <w:b/>
                <w:bCs/>
                <w:color w:val="000000"/>
                <w:kern w:val="0"/>
                <w:sz w:val="18"/>
                <w:szCs w:val="18"/>
                <w:lang w:eastAsia="it-IT"/>
              </w:rPr>
              <w:t>D</w:t>
            </w:r>
          </w:p>
        </w:tc>
        <w:tc>
          <w:tcPr>
            <w:tcW w:w="6374" w:type="dxa"/>
            <w:tcBorders>
              <w:top w:val="nil"/>
              <w:left w:val="nil"/>
              <w:bottom w:val="nil"/>
              <w:right w:val="nil"/>
            </w:tcBorders>
            <w:shd w:val="clear" w:color="D9D9D9" w:fill="D9D9D9"/>
            <w:noWrap/>
            <w:vAlign w:val="bottom"/>
            <w:hideMark/>
          </w:tcPr>
          <w:p w:rsidR="00C56E04" w:rsidRPr="00C56E04" w:rsidRDefault="00C56E04" w:rsidP="00C56E04">
            <w:pPr>
              <w:widowControl/>
              <w:suppressAutoHyphens w:val="0"/>
              <w:autoSpaceDN/>
              <w:textAlignment w:val="auto"/>
              <w:rPr>
                <w:rFonts w:ascii="Arial" w:eastAsia="Times New Roman" w:hAnsi="Arial" w:cs="Arial"/>
                <w:b/>
                <w:bCs/>
                <w:color w:val="000000"/>
                <w:kern w:val="0"/>
                <w:sz w:val="18"/>
                <w:szCs w:val="18"/>
                <w:lang w:eastAsia="it-IT"/>
              </w:rPr>
            </w:pPr>
            <w:r w:rsidRPr="00C56E04">
              <w:rPr>
                <w:rFonts w:ascii="Arial" w:eastAsia="Times New Roman" w:hAnsi="Arial" w:cs="Arial"/>
                <w:b/>
                <w:bCs/>
                <w:color w:val="000000"/>
                <w:kern w:val="0"/>
                <w:sz w:val="18"/>
                <w:szCs w:val="18"/>
                <w:lang w:eastAsia="it-IT"/>
              </w:rPr>
              <w:t>RATEI E RISCONTI ATTIVI</w:t>
            </w:r>
          </w:p>
        </w:tc>
        <w:tc>
          <w:tcPr>
            <w:tcW w:w="1275" w:type="dxa"/>
            <w:tcBorders>
              <w:top w:val="nil"/>
              <w:left w:val="nil"/>
              <w:bottom w:val="single" w:sz="4" w:space="0" w:color="000000"/>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€ 228,00</w:t>
            </w:r>
          </w:p>
        </w:tc>
        <w:tc>
          <w:tcPr>
            <w:tcW w:w="1133" w:type="dxa"/>
            <w:tcBorders>
              <w:top w:val="nil"/>
              <w:left w:val="nil"/>
              <w:bottom w:val="single" w:sz="4" w:space="0" w:color="000000"/>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r w:rsidRPr="00C56E04">
              <w:rPr>
                <w:rFonts w:ascii="Arial" w:eastAsia="Times New Roman" w:hAnsi="Arial" w:cs="Arial"/>
                <w:color w:val="000000"/>
                <w:kern w:val="0"/>
                <w:sz w:val="18"/>
                <w:szCs w:val="18"/>
                <w:lang w:eastAsia="it-IT"/>
              </w:rPr>
              <w:t>€ 294,00</w:t>
            </w:r>
          </w:p>
        </w:tc>
      </w:tr>
      <w:tr w:rsidR="00C56E04" w:rsidRPr="00C56E04" w:rsidTr="00B017C5">
        <w:trPr>
          <w:trHeight w:val="300"/>
        </w:trPr>
        <w:tc>
          <w:tcPr>
            <w:tcW w:w="310"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jc w:val="right"/>
              <w:textAlignment w:val="auto"/>
              <w:rPr>
                <w:rFonts w:ascii="Arial" w:eastAsia="Times New Roman" w:hAnsi="Arial" w:cs="Arial"/>
                <w:color w:val="000000"/>
                <w:kern w:val="0"/>
                <w:sz w:val="18"/>
                <w:szCs w:val="18"/>
                <w:lang w:eastAsia="it-IT"/>
              </w:rPr>
            </w:pPr>
          </w:p>
        </w:tc>
        <w:tc>
          <w:tcPr>
            <w:tcW w:w="546"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Times New Roman" w:eastAsia="Times New Roman" w:hAnsi="Times New Roman" w:cs="Times New Roman"/>
                <w:kern w:val="0"/>
                <w:szCs w:val="20"/>
                <w:lang w:eastAsia="it-IT"/>
              </w:rPr>
            </w:pPr>
          </w:p>
        </w:tc>
        <w:tc>
          <w:tcPr>
            <w:tcW w:w="6374" w:type="dxa"/>
            <w:tcBorders>
              <w:top w:val="nil"/>
              <w:left w:val="nil"/>
              <w:bottom w:val="nil"/>
              <w:right w:val="nil"/>
            </w:tcBorders>
            <w:shd w:val="clear" w:color="auto" w:fill="auto"/>
            <w:noWrap/>
            <w:vAlign w:val="bottom"/>
            <w:hideMark/>
          </w:tcPr>
          <w:p w:rsidR="00C56E04" w:rsidRPr="00C56E04" w:rsidRDefault="00C56E04" w:rsidP="00C56E04">
            <w:pPr>
              <w:widowControl/>
              <w:suppressAutoHyphens w:val="0"/>
              <w:autoSpaceDN/>
              <w:textAlignment w:val="auto"/>
              <w:rPr>
                <w:rFonts w:ascii="Arial" w:eastAsia="Times New Roman" w:hAnsi="Arial" w:cs="Arial"/>
                <w:b/>
                <w:bCs/>
                <w:color w:val="FF0000"/>
                <w:kern w:val="0"/>
                <w:sz w:val="18"/>
                <w:szCs w:val="18"/>
                <w:lang w:eastAsia="it-IT"/>
              </w:rPr>
            </w:pPr>
            <w:r w:rsidRPr="00C56E04">
              <w:rPr>
                <w:rFonts w:ascii="Arial" w:eastAsia="Times New Roman" w:hAnsi="Arial" w:cs="Arial"/>
                <w:b/>
                <w:bCs/>
                <w:color w:val="FF0000"/>
                <w:kern w:val="0"/>
                <w:sz w:val="18"/>
                <w:szCs w:val="18"/>
                <w:lang w:eastAsia="it-IT"/>
              </w:rPr>
              <w:t>Totale attivo</w:t>
            </w:r>
          </w:p>
        </w:tc>
        <w:tc>
          <w:tcPr>
            <w:tcW w:w="1275" w:type="dxa"/>
            <w:tcBorders>
              <w:top w:val="nil"/>
              <w:left w:val="nil"/>
              <w:bottom w:val="nil"/>
              <w:right w:val="nil"/>
            </w:tcBorders>
            <w:shd w:val="clear" w:color="auto" w:fill="auto"/>
            <w:noWrap/>
            <w:vAlign w:val="bottom"/>
            <w:hideMark/>
          </w:tcPr>
          <w:p w:rsidR="00C56E04" w:rsidRPr="00B017C5" w:rsidRDefault="00C56E04" w:rsidP="00C56E04">
            <w:pPr>
              <w:widowControl/>
              <w:suppressAutoHyphens w:val="0"/>
              <w:autoSpaceDN/>
              <w:jc w:val="right"/>
              <w:textAlignment w:val="auto"/>
              <w:rPr>
                <w:rFonts w:ascii="Arial" w:eastAsia="Times New Roman" w:hAnsi="Arial" w:cs="Arial"/>
                <w:b/>
                <w:bCs/>
                <w:color w:val="FF0000"/>
                <w:kern w:val="0"/>
                <w:sz w:val="18"/>
                <w:szCs w:val="18"/>
                <w:lang w:eastAsia="it-IT"/>
              </w:rPr>
            </w:pPr>
            <w:r w:rsidRPr="00B017C5">
              <w:rPr>
                <w:rFonts w:ascii="Arial" w:eastAsia="Times New Roman" w:hAnsi="Arial" w:cs="Arial"/>
                <w:b/>
                <w:bCs/>
                <w:color w:val="FF0000"/>
                <w:kern w:val="0"/>
                <w:sz w:val="18"/>
                <w:szCs w:val="18"/>
                <w:lang w:eastAsia="it-IT"/>
              </w:rPr>
              <w:t>€ 82.311,00</w:t>
            </w:r>
          </w:p>
        </w:tc>
        <w:tc>
          <w:tcPr>
            <w:tcW w:w="1133" w:type="dxa"/>
            <w:tcBorders>
              <w:top w:val="nil"/>
              <w:left w:val="nil"/>
              <w:bottom w:val="nil"/>
              <w:right w:val="nil"/>
            </w:tcBorders>
            <w:shd w:val="clear" w:color="auto" w:fill="auto"/>
            <w:noWrap/>
            <w:vAlign w:val="bottom"/>
            <w:hideMark/>
          </w:tcPr>
          <w:p w:rsidR="00C56E04" w:rsidRPr="00B017C5" w:rsidRDefault="00C56E04" w:rsidP="00C56E04">
            <w:pPr>
              <w:widowControl/>
              <w:suppressAutoHyphens w:val="0"/>
              <w:autoSpaceDN/>
              <w:jc w:val="right"/>
              <w:textAlignment w:val="auto"/>
              <w:rPr>
                <w:rFonts w:ascii="Arial" w:eastAsia="Times New Roman" w:hAnsi="Arial" w:cs="Arial"/>
                <w:b/>
                <w:bCs/>
                <w:color w:val="FF0000"/>
                <w:kern w:val="0"/>
                <w:sz w:val="18"/>
                <w:szCs w:val="18"/>
                <w:lang w:eastAsia="it-IT"/>
              </w:rPr>
            </w:pPr>
            <w:r w:rsidRPr="00B017C5">
              <w:rPr>
                <w:rFonts w:ascii="Arial" w:eastAsia="Times New Roman" w:hAnsi="Arial" w:cs="Arial"/>
                <w:b/>
                <w:bCs/>
                <w:color w:val="FF0000"/>
                <w:kern w:val="0"/>
                <w:sz w:val="18"/>
                <w:szCs w:val="18"/>
                <w:lang w:eastAsia="it-IT"/>
              </w:rPr>
              <w:t>€ 79.919,00</w:t>
            </w:r>
          </w:p>
        </w:tc>
      </w:tr>
    </w:tbl>
    <w:p w:rsidR="00854649" w:rsidRDefault="00854649" w:rsidP="00854649">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lang w:eastAsia="it-IT"/>
        </w:rPr>
      </w:pPr>
    </w:p>
    <w:p w:rsidR="002A6592" w:rsidRDefault="002A6592" w:rsidP="00854649">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lang w:eastAsia="it-IT"/>
        </w:rPr>
      </w:pPr>
    </w:p>
    <w:p w:rsidR="002A6592" w:rsidRPr="00854649" w:rsidRDefault="002A6592" w:rsidP="00854649">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Arial" w:hAnsi="Arial" w:cs="Arial"/>
          <w:sz w:val="24"/>
          <w:szCs w:val="24"/>
          <w:lang w:eastAsia="it-IT"/>
        </w:rPr>
      </w:pPr>
    </w:p>
    <w:p w:rsidR="001928A6" w:rsidRDefault="001928A6">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pPr>
    </w:p>
    <w:tbl>
      <w:tblPr>
        <w:tblW w:w="5000" w:type="pct"/>
        <w:tblCellMar>
          <w:left w:w="70" w:type="dxa"/>
          <w:right w:w="70" w:type="dxa"/>
        </w:tblCellMar>
        <w:tblLook w:val="04A0" w:firstRow="1" w:lastRow="0" w:firstColumn="1" w:lastColumn="0" w:noHBand="0" w:noVBand="1"/>
      </w:tblPr>
      <w:tblGrid>
        <w:gridCol w:w="310"/>
        <w:gridCol w:w="548"/>
        <w:gridCol w:w="6614"/>
        <w:gridCol w:w="1083"/>
        <w:gridCol w:w="1083"/>
      </w:tblGrid>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Times New Roman" w:eastAsia="Times New Roman" w:hAnsi="Times New Roman" w:cs="Times New Roman"/>
                <w:kern w:val="0"/>
                <w:sz w:val="24"/>
                <w:szCs w:val="24"/>
                <w:lang w:eastAsia="it-IT"/>
              </w:rPr>
            </w:pPr>
          </w:p>
        </w:tc>
        <w:tc>
          <w:tcPr>
            <w:tcW w:w="346" w:type="pct"/>
            <w:tcBorders>
              <w:top w:val="nil"/>
              <w:left w:val="nil"/>
              <w:bottom w:val="nil"/>
              <w:right w:val="nil"/>
            </w:tcBorders>
            <w:shd w:val="clear" w:color="D9D9D9" w:fill="D9D9D9"/>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w:t>
            </w:r>
          </w:p>
        </w:tc>
        <w:tc>
          <w:tcPr>
            <w:tcW w:w="3442" w:type="pct"/>
            <w:tcBorders>
              <w:top w:val="nil"/>
              <w:left w:val="nil"/>
              <w:bottom w:val="nil"/>
              <w:right w:val="nil"/>
            </w:tcBorders>
            <w:shd w:val="clear" w:color="D9D9D9" w:fill="D9D9D9"/>
            <w:noWrap/>
            <w:vAlign w:val="bottom"/>
            <w:hideMark/>
          </w:tcPr>
          <w:p w:rsidR="002A6592" w:rsidRPr="002A6592" w:rsidRDefault="002A6592" w:rsidP="002A6592">
            <w:pPr>
              <w:widowControl/>
              <w:suppressAutoHyphens w:val="0"/>
              <w:autoSpaceDN/>
              <w:textAlignment w:val="auto"/>
              <w:rPr>
                <w:rFonts w:ascii="Arial" w:eastAsia="Times New Roman" w:hAnsi="Arial" w:cs="Arial"/>
                <w:b/>
                <w:bCs/>
                <w:color w:val="000000"/>
                <w:kern w:val="0"/>
                <w:sz w:val="18"/>
                <w:szCs w:val="18"/>
                <w:lang w:eastAsia="it-IT"/>
              </w:rPr>
            </w:pPr>
            <w:r w:rsidRPr="002A6592">
              <w:rPr>
                <w:rFonts w:ascii="Arial" w:eastAsia="Times New Roman" w:hAnsi="Arial" w:cs="Arial"/>
                <w:b/>
                <w:bCs/>
                <w:color w:val="000000"/>
                <w:kern w:val="0"/>
                <w:sz w:val="18"/>
                <w:szCs w:val="18"/>
                <w:lang w:eastAsia="it-IT"/>
              </w:rPr>
              <w:t>PASSIVO</w:t>
            </w:r>
          </w:p>
        </w:tc>
        <w:tc>
          <w:tcPr>
            <w:tcW w:w="538"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b/>
                <w:bCs/>
                <w:color w:val="000000"/>
                <w:kern w:val="0"/>
                <w:sz w:val="18"/>
                <w:szCs w:val="18"/>
                <w:lang w:eastAsia="it-IT"/>
              </w:rPr>
            </w:pPr>
          </w:p>
        </w:tc>
        <w:tc>
          <w:tcPr>
            <w:tcW w:w="519"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Times New Roman" w:eastAsia="Times New Roman" w:hAnsi="Times New Roman" w:cs="Times New Roman"/>
                <w:kern w:val="0"/>
                <w:szCs w:val="20"/>
                <w:lang w:eastAsia="it-IT"/>
              </w:rPr>
            </w:pP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Times New Roman" w:eastAsia="Times New Roman" w:hAnsi="Times New Roman" w:cs="Times New Roman"/>
                <w:kern w:val="0"/>
                <w:szCs w:val="20"/>
                <w:lang w:eastAsia="it-IT"/>
              </w:rPr>
            </w:pPr>
          </w:p>
        </w:tc>
        <w:tc>
          <w:tcPr>
            <w:tcW w:w="346" w:type="pct"/>
            <w:tcBorders>
              <w:top w:val="nil"/>
              <w:left w:val="nil"/>
              <w:bottom w:val="nil"/>
              <w:right w:val="nil"/>
            </w:tcBorders>
            <w:shd w:val="clear" w:color="D9D9D9" w:fill="D9D9D9"/>
            <w:noWrap/>
            <w:vAlign w:val="bottom"/>
            <w:hideMark/>
          </w:tcPr>
          <w:p w:rsidR="002A6592" w:rsidRPr="002A6592" w:rsidRDefault="002A6592" w:rsidP="002A6592">
            <w:pPr>
              <w:widowControl/>
              <w:suppressAutoHyphens w:val="0"/>
              <w:autoSpaceDN/>
              <w:textAlignment w:val="auto"/>
              <w:rPr>
                <w:rFonts w:ascii="Arial" w:eastAsia="Times New Roman" w:hAnsi="Arial" w:cs="Arial"/>
                <w:b/>
                <w:bCs/>
                <w:color w:val="000000"/>
                <w:kern w:val="0"/>
                <w:sz w:val="18"/>
                <w:szCs w:val="18"/>
                <w:lang w:eastAsia="it-IT"/>
              </w:rPr>
            </w:pPr>
            <w:r w:rsidRPr="002A6592">
              <w:rPr>
                <w:rFonts w:ascii="Arial" w:eastAsia="Times New Roman" w:hAnsi="Arial" w:cs="Arial"/>
                <w:b/>
                <w:bCs/>
                <w:color w:val="000000"/>
                <w:kern w:val="0"/>
                <w:sz w:val="18"/>
                <w:szCs w:val="18"/>
                <w:lang w:eastAsia="it-IT"/>
              </w:rPr>
              <w:t>A</w:t>
            </w:r>
          </w:p>
        </w:tc>
        <w:tc>
          <w:tcPr>
            <w:tcW w:w="3442" w:type="pct"/>
            <w:tcBorders>
              <w:top w:val="nil"/>
              <w:left w:val="nil"/>
              <w:bottom w:val="nil"/>
              <w:right w:val="nil"/>
            </w:tcBorders>
            <w:shd w:val="clear" w:color="D9D9D9" w:fill="D9D9D9"/>
            <w:noWrap/>
            <w:vAlign w:val="bottom"/>
            <w:hideMark/>
          </w:tcPr>
          <w:p w:rsidR="002A6592" w:rsidRPr="002A6592" w:rsidRDefault="002A6592" w:rsidP="002A6592">
            <w:pPr>
              <w:widowControl/>
              <w:suppressAutoHyphens w:val="0"/>
              <w:autoSpaceDN/>
              <w:textAlignment w:val="auto"/>
              <w:rPr>
                <w:rFonts w:ascii="Arial" w:eastAsia="Times New Roman" w:hAnsi="Arial" w:cs="Arial"/>
                <w:b/>
                <w:bCs/>
                <w:color w:val="000000"/>
                <w:kern w:val="0"/>
                <w:sz w:val="18"/>
                <w:szCs w:val="18"/>
                <w:lang w:eastAsia="it-IT"/>
              </w:rPr>
            </w:pPr>
            <w:r w:rsidRPr="002A6592">
              <w:rPr>
                <w:rFonts w:ascii="Arial" w:eastAsia="Times New Roman" w:hAnsi="Arial" w:cs="Arial"/>
                <w:b/>
                <w:bCs/>
                <w:color w:val="000000"/>
                <w:kern w:val="0"/>
                <w:sz w:val="18"/>
                <w:szCs w:val="18"/>
                <w:lang w:eastAsia="it-IT"/>
              </w:rPr>
              <w:t>PATRIMONIO NETTO</w:t>
            </w:r>
          </w:p>
        </w:tc>
        <w:tc>
          <w:tcPr>
            <w:tcW w:w="538"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b/>
                <w:bCs/>
                <w:color w:val="000000"/>
                <w:kern w:val="0"/>
                <w:sz w:val="18"/>
                <w:szCs w:val="18"/>
                <w:lang w:eastAsia="it-IT"/>
              </w:rPr>
            </w:pPr>
          </w:p>
        </w:tc>
        <w:tc>
          <w:tcPr>
            <w:tcW w:w="519"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Times New Roman" w:eastAsia="Times New Roman" w:hAnsi="Times New Roman" w:cs="Times New Roman"/>
                <w:kern w:val="0"/>
                <w:szCs w:val="20"/>
                <w:lang w:eastAsia="it-IT"/>
              </w:rPr>
            </w:pP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I</w:t>
            </w:r>
          </w:p>
        </w:tc>
        <w:tc>
          <w:tcPr>
            <w:tcW w:w="3788" w:type="pct"/>
            <w:gridSpan w:val="2"/>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FONDO DI DOTAZIONE DELL'ENTE</w:t>
            </w:r>
          </w:p>
        </w:tc>
        <w:tc>
          <w:tcPr>
            <w:tcW w:w="538"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€ 1.000,00</w:t>
            </w:r>
          </w:p>
        </w:tc>
        <w:tc>
          <w:tcPr>
            <w:tcW w:w="519"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€ 1.000,00</w:t>
            </w: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II</w:t>
            </w:r>
          </w:p>
        </w:tc>
        <w:tc>
          <w:tcPr>
            <w:tcW w:w="3788" w:type="pct"/>
            <w:gridSpan w:val="2"/>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PATRIMONIO VINCOLATO</w:t>
            </w:r>
          </w:p>
        </w:tc>
        <w:tc>
          <w:tcPr>
            <w:tcW w:w="538"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p>
        </w:tc>
        <w:tc>
          <w:tcPr>
            <w:tcW w:w="519"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Times New Roman" w:eastAsia="Times New Roman" w:hAnsi="Times New Roman" w:cs="Times New Roman"/>
                <w:kern w:val="0"/>
                <w:szCs w:val="20"/>
                <w:lang w:eastAsia="it-IT"/>
              </w:rPr>
            </w:pP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Times New Roman" w:eastAsia="Times New Roman" w:hAnsi="Times New Roman" w:cs="Times New Roman"/>
                <w:kern w:val="0"/>
                <w:szCs w:val="20"/>
                <w:lang w:eastAsia="it-IT"/>
              </w:rPr>
            </w:pPr>
          </w:p>
        </w:tc>
        <w:tc>
          <w:tcPr>
            <w:tcW w:w="346"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1)</w:t>
            </w:r>
          </w:p>
        </w:tc>
        <w:tc>
          <w:tcPr>
            <w:tcW w:w="3442"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Riserve statutarie</w:t>
            </w:r>
          </w:p>
        </w:tc>
        <w:tc>
          <w:tcPr>
            <w:tcW w:w="538"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p>
        </w:tc>
        <w:tc>
          <w:tcPr>
            <w:tcW w:w="519"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Times New Roman" w:eastAsia="Times New Roman" w:hAnsi="Times New Roman" w:cs="Times New Roman"/>
                <w:kern w:val="0"/>
                <w:szCs w:val="20"/>
                <w:lang w:eastAsia="it-IT"/>
              </w:rPr>
            </w:pP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Times New Roman" w:eastAsia="Times New Roman" w:hAnsi="Times New Roman" w:cs="Times New Roman"/>
                <w:kern w:val="0"/>
                <w:szCs w:val="20"/>
                <w:lang w:eastAsia="it-IT"/>
              </w:rPr>
            </w:pPr>
          </w:p>
        </w:tc>
        <w:tc>
          <w:tcPr>
            <w:tcW w:w="346"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2)</w:t>
            </w:r>
          </w:p>
        </w:tc>
        <w:tc>
          <w:tcPr>
            <w:tcW w:w="3442"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Riserve vincolate per decisione degli organi istituzionali</w:t>
            </w:r>
          </w:p>
        </w:tc>
        <w:tc>
          <w:tcPr>
            <w:tcW w:w="538"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c>
          <w:tcPr>
            <w:tcW w:w="519"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p>
        </w:tc>
        <w:tc>
          <w:tcPr>
            <w:tcW w:w="346"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3)</w:t>
            </w:r>
          </w:p>
        </w:tc>
        <w:tc>
          <w:tcPr>
            <w:tcW w:w="3442"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Riserve vincolate destinate da terzi</w:t>
            </w:r>
          </w:p>
        </w:tc>
        <w:tc>
          <w:tcPr>
            <w:tcW w:w="538" w:type="pct"/>
            <w:tcBorders>
              <w:top w:val="nil"/>
              <w:left w:val="nil"/>
              <w:bottom w:val="single" w:sz="4" w:space="0" w:color="000000"/>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c>
          <w:tcPr>
            <w:tcW w:w="519" w:type="pct"/>
            <w:tcBorders>
              <w:top w:val="nil"/>
              <w:left w:val="nil"/>
              <w:bottom w:val="single" w:sz="4" w:space="0" w:color="000000"/>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p>
        </w:tc>
        <w:tc>
          <w:tcPr>
            <w:tcW w:w="346"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Times New Roman" w:eastAsia="Times New Roman" w:hAnsi="Times New Roman" w:cs="Times New Roman"/>
                <w:kern w:val="0"/>
                <w:szCs w:val="20"/>
                <w:lang w:eastAsia="it-IT"/>
              </w:rPr>
            </w:pPr>
          </w:p>
        </w:tc>
        <w:tc>
          <w:tcPr>
            <w:tcW w:w="3442"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b/>
                <w:bCs/>
                <w:color w:val="000000"/>
                <w:kern w:val="0"/>
                <w:sz w:val="18"/>
                <w:szCs w:val="18"/>
                <w:lang w:eastAsia="it-IT"/>
              </w:rPr>
            </w:pPr>
            <w:r w:rsidRPr="002A6592">
              <w:rPr>
                <w:rFonts w:ascii="Arial" w:eastAsia="Times New Roman" w:hAnsi="Arial" w:cs="Arial"/>
                <w:b/>
                <w:bCs/>
                <w:color w:val="000000"/>
                <w:kern w:val="0"/>
                <w:sz w:val="18"/>
                <w:szCs w:val="18"/>
                <w:lang w:eastAsia="it-IT"/>
              </w:rPr>
              <w:t>Totale patrimonio vincolato</w:t>
            </w:r>
          </w:p>
        </w:tc>
        <w:tc>
          <w:tcPr>
            <w:tcW w:w="538"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c>
          <w:tcPr>
            <w:tcW w:w="519"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III</w:t>
            </w:r>
          </w:p>
        </w:tc>
        <w:tc>
          <w:tcPr>
            <w:tcW w:w="3788" w:type="pct"/>
            <w:gridSpan w:val="2"/>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PATRIMONIO LIBERO</w:t>
            </w:r>
          </w:p>
        </w:tc>
        <w:tc>
          <w:tcPr>
            <w:tcW w:w="538"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p>
        </w:tc>
        <w:tc>
          <w:tcPr>
            <w:tcW w:w="519"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Times New Roman" w:eastAsia="Times New Roman" w:hAnsi="Times New Roman" w:cs="Times New Roman"/>
                <w:kern w:val="0"/>
                <w:szCs w:val="20"/>
                <w:lang w:eastAsia="it-IT"/>
              </w:rPr>
            </w:pP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Times New Roman" w:eastAsia="Times New Roman" w:hAnsi="Times New Roman" w:cs="Times New Roman"/>
                <w:kern w:val="0"/>
                <w:szCs w:val="20"/>
                <w:lang w:eastAsia="it-IT"/>
              </w:rPr>
            </w:pPr>
          </w:p>
        </w:tc>
        <w:tc>
          <w:tcPr>
            <w:tcW w:w="346"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1)</w:t>
            </w:r>
          </w:p>
        </w:tc>
        <w:tc>
          <w:tcPr>
            <w:tcW w:w="3442"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Riserve di utili o avanzi di gestione</w:t>
            </w:r>
          </w:p>
        </w:tc>
        <w:tc>
          <w:tcPr>
            <w:tcW w:w="538"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€ 78.642,00</w:t>
            </w:r>
          </w:p>
        </w:tc>
        <w:tc>
          <w:tcPr>
            <w:tcW w:w="519"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€ 77.719,00</w:t>
            </w: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p>
        </w:tc>
        <w:tc>
          <w:tcPr>
            <w:tcW w:w="346"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2)</w:t>
            </w:r>
          </w:p>
        </w:tc>
        <w:tc>
          <w:tcPr>
            <w:tcW w:w="3442"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Altre riserve</w:t>
            </w:r>
          </w:p>
        </w:tc>
        <w:tc>
          <w:tcPr>
            <w:tcW w:w="538" w:type="pct"/>
            <w:tcBorders>
              <w:top w:val="nil"/>
              <w:left w:val="nil"/>
              <w:bottom w:val="single" w:sz="4" w:space="0" w:color="000000"/>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w:t>
            </w:r>
          </w:p>
        </w:tc>
        <w:tc>
          <w:tcPr>
            <w:tcW w:w="519" w:type="pct"/>
            <w:tcBorders>
              <w:top w:val="nil"/>
              <w:left w:val="nil"/>
              <w:bottom w:val="single" w:sz="4" w:space="0" w:color="000000"/>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w:t>
            </w: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p>
        </w:tc>
        <w:tc>
          <w:tcPr>
            <w:tcW w:w="346"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Times New Roman" w:eastAsia="Times New Roman" w:hAnsi="Times New Roman" w:cs="Times New Roman"/>
                <w:kern w:val="0"/>
                <w:szCs w:val="20"/>
                <w:lang w:eastAsia="it-IT"/>
              </w:rPr>
            </w:pPr>
          </w:p>
        </w:tc>
        <w:tc>
          <w:tcPr>
            <w:tcW w:w="3442"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b/>
                <w:bCs/>
                <w:color w:val="000000"/>
                <w:kern w:val="0"/>
                <w:sz w:val="18"/>
                <w:szCs w:val="18"/>
                <w:lang w:eastAsia="it-IT"/>
              </w:rPr>
            </w:pPr>
            <w:r w:rsidRPr="002A6592">
              <w:rPr>
                <w:rFonts w:ascii="Arial" w:eastAsia="Times New Roman" w:hAnsi="Arial" w:cs="Arial"/>
                <w:b/>
                <w:bCs/>
                <w:color w:val="000000"/>
                <w:kern w:val="0"/>
                <w:sz w:val="18"/>
                <w:szCs w:val="18"/>
                <w:lang w:eastAsia="it-IT"/>
              </w:rPr>
              <w:t>Totale patrimonio libero</w:t>
            </w:r>
          </w:p>
        </w:tc>
        <w:tc>
          <w:tcPr>
            <w:tcW w:w="538" w:type="pct"/>
            <w:tcBorders>
              <w:top w:val="nil"/>
              <w:left w:val="nil"/>
              <w:bottom w:val="single" w:sz="4" w:space="0" w:color="000000"/>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€ 78.642,00</w:t>
            </w:r>
          </w:p>
        </w:tc>
        <w:tc>
          <w:tcPr>
            <w:tcW w:w="519" w:type="pct"/>
            <w:tcBorders>
              <w:top w:val="nil"/>
              <w:left w:val="nil"/>
              <w:bottom w:val="single" w:sz="4" w:space="0" w:color="000000"/>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€ 77.719,00</w:t>
            </w: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IV</w:t>
            </w:r>
          </w:p>
        </w:tc>
        <w:tc>
          <w:tcPr>
            <w:tcW w:w="3788" w:type="pct"/>
            <w:gridSpan w:val="2"/>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AVANZO/DISAVANZO D'ESERCIZIO</w:t>
            </w:r>
          </w:p>
        </w:tc>
        <w:tc>
          <w:tcPr>
            <w:tcW w:w="538" w:type="pct"/>
            <w:tcBorders>
              <w:top w:val="nil"/>
              <w:left w:val="nil"/>
              <w:bottom w:val="single" w:sz="4" w:space="0" w:color="000000"/>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FF0000"/>
                <w:kern w:val="0"/>
                <w:sz w:val="18"/>
                <w:szCs w:val="18"/>
                <w:lang w:eastAsia="it-IT"/>
              </w:rPr>
              <w:t>-€ 923,00</w:t>
            </w:r>
          </w:p>
        </w:tc>
        <w:tc>
          <w:tcPr>
            <w:tcW w:w="519" w:type="pct"/>
            <w:tcBorders>
              <w:top w:val="nil"/>
              <w:left w:val="nil"/>
              <w:bottom w:val="single" w:sz="4" w:space="0" w:color="000000"/>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p>
        </w:tc>
        <w:tc>
          <w:tcPr>
            <w:tcW w:w="346"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Times New Roman" w:eastAsia="Times New Roman" w:hAnsi="Times New Roman" w:cs="Times New Roman"/>
                <w:kern w:val="0"/>
                <w:szCs w:val="20"/>
                <w:lang w:eastAsia="it-IT"/>
              </w:rPr>
            </w:pPr>
          </w:p>
        </w:tc>
        <w:tc>
          <w:tcPr>
            <w:tcW w:w="3442"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b/>
                <w:bCs/>
                <w:color w:val="000000"/>
                <w:kern w:val="0"/>
                <w:sz w:val="18"/>
                <w:szCs w:val="18"/>
                <w:lang w:eastAsia="it-IT"/>
              </w:rPr>
            </w:pPr>
            <w:r w:rsidRPr="002A6592">
              <w:rPr>
                <w:rFonts w:ascii="Arial" w:eastAsia="Times New Roman" w:hAnsi="Arial" w:cs="Arial"/>
                <w:b/>
                <w:bCs/>
                <w:color w:val="000000"/>
                <w:kern w:val="0"/>
                <w:sz w:val="18"/>
                <w:szCs w:val="18"/>
                <w:lang w:eastAsia="it-IT"/>
              </w:rPr>
              <w:t>Totale patrimonio netto</w:t>
            </w:r>
          </w:p>
        </w:tc>
        <w:tc>
          <w:tcPr>
            <w:tcW w:w="538"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€ 78.719,00</w:t>
            </w:r>
          </w:p>
        </w:tc>
        <w:tc>
          <w:tcPr>
            <w:tcW w:w="519"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€ 78.719,00</w:t>
            </w: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p>
        </w:tc>
        <w:tc>
          <w:tcPr>
            <w:tcW w:w="346" w:type="pct"/>
            <w:tcBorders>
              <w:top w:val="nil"/>
              <w:left w:val="nil"/>
              <w:bottom w:val="nil"/>
              <w:right w:val="nil"/>
            </w:tcBorders>
            <w:shd w:val="clear" w:color="D9D9D9" w:fill="D9D9D9"/>
            <w:noWrap/>
            <w:vAlign w:val="bottom"/>
            <w:hideMark/>
          </w:tcPr>
          <w:p w:rsidR="002A6592" w:rsidRPr="002A6592" w:rsidRDefault="002A6592" w:rsidP="002A6592">
            <w:pPr>
              <w:widowControl/>
              <w:suppressAutoHyphens w:val="0"/>
              <w:autoSpaceDN/>
              <w:textAlignment w:val="auto"/>
              <w:rPr>
                <w:rFonts w:ascii="Arial" w:eastAsia="Times New Roman" w:hAnsi="Arial" w:cs="Arial"/>
                <w:b/>
                <w:bCs/>
                <w:color w:val="000000"/>
                <w:kern w:val="0"/>
                <w:sz w:val="18"/>
                <w:szCs w:val="18"/>
                <w:lang w:eastAsia="it-IT"/>
              </w:rPr>
            </w:pPr>
            <w:r w:rsidRPr="002A6592">
              <w:rPr>
                <w:rFonts w:ascii="Arial" w:eastAsia="Times New Roman" w:hAnsi="Arial" w:cs="Arial"/>
                <w:b/>
                <w:bCs/>
                <w:color w:val="000000"/>
                <w:kern w:val="0"/>
                <w:sz w:val="18"/>
                <w:szCs w:val="18"/>
                <w:lang w:eastAsia="it-IT"/>
              </w:rPr>
              <w:t>B</w:t>
            </w:r>
          </w:p>
        </w:tc>
        <w:tc>
          <w:tcPr>
            <w:tcW w:w="3442" w:type="pct"/>
            <w:tcBorders>
              <w:top w:val="nil"/>
              <w:left w:val="nil"/>
              <w:bottom w:val="nil"/>
              <w:right w:val="nil"/>
            </w:tcBorders>
            <w:shd w:val="clear" w:color="D9D9D9" w:fill="D9D9D9"/>
            <w:noWrap/>
            <w:vAlign w:val="bottom"/>
            <w:hideMark/>
          </w:tcPr>
          <w:p w:rsidR="002A6592" w:rsidRPr="002A6592" w:rsidRDefault="002A6592" w:rsidP="002A6592">
            <w:pPr>
              <w:widowControl/>
              <w:suppressAutoHyphens w:val="0"/>
              <w:autoSpaceDN/>
              <w:textAlignment w:val="auto"/>
              <w:rPr>
                <w:rFonts w:ascii="Arial" w:eastAsia="Times New Roman" w:hAnsi="Arial" w:cs="Arial"/>
                <w:b/>
                <w:bCs/>
                <w:color w:val="000000"/>
                <w:kern w:val="0"/>
                <w:sz w:val="18"/>
                <w:szCs w:val="18"/>
                <w:lang w:eastAsia="it-IT"/>
              </w:rPr>
            </w:pPr>
            <w:r w:rsidRPr="002A6592">
              <w:rPr>
                <w:rFonts w:ascii="Arial" w:eastAsia="Times New Roman" w:hAnsi="Arial" w:cs="Arial"/>
                <w:b/>
                <w:bCs/>
                <w:color w:val="000000"/>
                <w:kern w:val="0"/>
                <w:sz w:val="18"/>
                <w:szCs w:val="18"/>
                <w:lang w:eastAsia="it-IT"/>
              </w:rPr>
              <w:t>FONDI PER RISCHI E ONERI</w:t>
            </w:r>
          </w:p>
        </w:tc>
        <w:tc>
          <w:tcPr>
            <w:tcW w:w="538"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b/>
                <w:bCs/>
                <w:color w:val="000000"/>
                <w:kern w:val="0"/>
                <w:sz w:val="18"/>
                <w:szCs w:val="18"/>
                <w:lang w:eastAsia="it-IT"/>
              </w:rPr>
            </w:pPr>
          </w:p>
        </w:tc>
        <w:tc>
          <w:tcPr>
            <w:tcW w:w="519"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Times New Roman" w:eastAsia="Times New Roman" w:hAnsi="Times New Roman" w:cs="Times New Roman"/>
                <w:kern w:val="0"/>
                <w:szCs w:val="20"/>
                <w:lang w:eastAsia="it-IT"/>
              </w:rPr>
            </w:pP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Times New Roman" w:eastAsia="Times New Roman" w:hAnsi="Times New Roman" w:cs="Times New Roman"/>
                <w:kern w:val="0"/>
                <w:szCs w:val="20"/>
                <w:lang w:eastAsia="it-IT"/>
              </w:rPr>
            </w:pPr>
          </w:p>
        </w:tc>
        <w:tc>
          <w:tcPr>
            <w:tcW w:w="346"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1)</w:t>
            </w:r>
          </w:p>
        </w:tc>
        <w:tc>
          <w:tcPr>
            <w:tcW w:w="3442"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Fondo per trattamento di quiescenza e obblighi simili</w:t>
            </w:r>
          </w:p>
        </w:tc>
        <w:tc>
          <w:tcPr>
            <w:tcW w:w="538"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p>
        </w:tc>
        <w:tc>
          <w:tcPr>
            <w:tcW w:w="519"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Times New Roman" w:eastAsia="Times New Roman" w:hAnsi="Times New Roman" w:cs="Times New Roman"/>
                <w:kern w:val="0"/>
                <w:szCs w:val="20"/>
                <w:lang w:eastAsia="it-IT"/>
              </w:rPr>
            </w:pP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Times New Roman" w:eastAsia="Times New Roman" w:hAnsi="Times New Roman" w:cs="Times New Roman"/>
                <w:kern w:val="0"/>
                <w:szCs w:val="20"/>
                <w:lang w:eastAsia="it-IT"/>
              </w:rPr>
            </w:pPr>
          </w:p>
        </w:tc>
        <w:tc>
          <w:tcPr>
            <w:tcW w:w="346"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2)</w:t>
            </w:r>
          </w:p>
        </w:tc>
        <w:tc>
          <w:tcPr>
            <w:tcW w:w="3442"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Fondo per imposte, anche differite</w:t>
            </w:r>
          </w:p>
        </w:tc>
        <w:tc>
          <w:tcPr>
            <w:tcW w:w="538"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p>
        </w:tc>
        <w:tc>
          <w:tcPr>
            <w:tcW w:w="519"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Times New Roman" w:eastAsia="Times New Roman" w:hAnsi="Times New Roman" w:cs="Times New Roman"/>
                <w:kern w:val="0"/>
                <w:szCs w:val="20"/>
                <w:lang w:eastAsia="it-IT"/>
              </w:rPr>
            </w:pP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Times New Roman" w:eastAsia="Times New Roman" w:hAnsi="Times New Roman" w:cs="Times New Roman"/>
                <w:kern w:val="0"/>
                <w:szCs w:val="20"/>
                <w:lang w:eastAsia="it-IT"/>
              </w:rPr>
            </w:pPr>
          </w:p>
        </w:tc>
        <w:tc>
          <w:tcPr>
            <w:tcW w:w="346"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3)</w:t>
            </w:r>
          </w:p>
        </w:tc>
        <w:tc>
          <w:tcPr>
            <w:tcW w:w="3442"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Altri fondi</w:t>
            </w:r>
          </w:p>
        </w:tc>
        <w:tc>
          <w:tcPr>
            <w:tcW w:w="538" w:type="pct"/>
            <w:tcBorders>
              <w:top w:val="nil"/>
              <w:left w:val="nil"/>
              <w:bottom w:val="single" w:sz="4" w:space="0" w:color="000000"/>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c>
          <w:tcPr>
            <w:tcW w:w="519" w:type="pct"/>
            <w:tcBorders>
              <w:top w:val="nil"/>
              <w:left w:val="nil"/>
              <w:bottom w:val="single" w:sz="4" w:space="0" w:color="000000"/>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p>
        </w:tc>
        <w:tc>
          <w:tcPr>
            <w:tcW w:w="346"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Times New Roman" w:eastAsia="Times New Roman" w:hAnsi="Times New Roman" w:cs="Times New Roman"/>
                <w:kern w:val="0"/>
                <w:szCs w:val="20"/>
                <w:lang w:eastAsia="it-IT"/>
              </w:rPr>
            </w:pPr>
          </w:p>
        </w:tc>
        <w:tc>
          <w:tcPr>
            <w:tcW w:w="3442"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b/>
                <w:bCs/>
                <w:color w:val="000000"/>
                <w:kern w:val="0"/>
                <w:sz w:val="18"/>
                <w:szCs w:val="18"/>
                <w:lang w:eastAsia="it-IT"/>
              </w:rPr>
            </w:pPr>
            <w:r w:rsidRPr="002A6592">
              <w:rPr>
                <w:rFonts w:ascii="Arial" w:eastAsia="Times New Roman" w:hAnsi="Arial" w:cs="Arial"/>
                <w:b/>
                <w:bCs/>
                <w:color w:val="000000"/>
                <w:kern w:val="0"/>
                <w:sz w:val="18"/>
                <w:szCs w:val="18"/>
                <w:lang w:eastAsia="it-IT"/>
              </w:rPr>
              <w:t>Totale fondi per rischi ed oneri</w:t>
            </w:r>
          </w:p>
        </w:tc>
        <w:tc>
          <w:tcPr>
            <w:tcW w:w="538" w:type="pct"/>
            <w:tcBorders>
              <w:top w:val="nil"/>
              <w:left w:val="nil"/>
              <w:bottom w:val="single" w:sz="4" w:space="0" w:color="000000"/>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c>
          <w:tcPr>
            <w:tcW w:w="519" w:type="pct"/>
            <w:tcBorders>
              <w:top w:val="nil"/>
              <w:left w:val="nil"/>
              <w:bottom w:val="single" w:sz="4" w:space="0" w:color="000000"/>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p>
        </w:tc>
        <w:tc>
          <w:tcPr>
            <w:tcW w:w="346" w:type="pct"/>
            <w:tcBorders>
              <w:top w:val="nil"/>
              <w:left w:val="nil"/>
              <w:bottom w:val="nil"/>
              <w:right w:val="nil"/>
            </w:tcBorders>
            <w:shd w:val="clear" w:color="D9D9D9" w:fill="D9D9D9"/>
            <w:noWrap/>
            <w:vAlign w:val="bottom"/>
            <w:hideMark/>
          </w:tcPr>
          <w:p w:rsidR="002A6592" w:rsidRPr="002A6592" w:rsidRDefault="002A6592" w:rsidP="002A6592">
            <w:pPr>
              <w:widowControl/>
              <w:suppressAutoHyphens w:val="0"/>
              <w:autoSpaceDN/>
              <w:textAlignment w:val="auto"/>
              <w:rPr>
                <w:rFonts w:ascii="Arial" w:eastAsia="Times New Roman" w:hAnsi="Arial" w:cs="Arial"/>
                <w:b/>
                <w:bCs/>
                <w:color w:val="000000"/>
                <w:kern w:val="0"/>
                <w:sz w:val="18"/>
                <w:szCs w:val="18"/>
                <w:lang w:eastAsia="it-IT"/>
              </w:rPr>
            </w:pPr>
            <w:r w:rsidRPr="002A6592">
              <w:rPr>
                <w:rFonts w:ascii="Arial" w:eastAsia="Times New Roman" w:hAnsi="Arial" w:cs="Arial"/>
                <w:b/>
                <w:bCs/>
                <w:color w:val="000000"/>
                <w:kern w:val="0"/>
                <w:sz w:val="18"/>
                <w:szCs w:val="18"/>
                <w:lang w:eastAsia="it-IT"/>
              </w:rPr>
              <w:t>C</w:t>
            </w:r>
          </w:p>
        </w:tc>
        <w:tc>
          <w:tcPr>
            <w:tcW w:w="3442" w:type="pct"/>
            <w:tcBorders>
              <w:top w:val="nil"/>
              <w:left w:val="nil"/>
              <w:bottom w:val="nil"/>
              <w:right w:val="nil"/>
            </w:tcBorders>
            <w:shd w:val="clear" w:color="D9D9D9" w:fill="D9D9D9"/>
            <w:noWrap/>
            <w:vAlign w:val="bottom"/>
            <w:hideMark/>
          </w:tcPr>
          <w:p w:rsidR="002A6592" w:rsidRPr="002A6592" w:rsidRDefault="002A6592" w:rsidP="002A6592">
            <w:pPr>
              <w:widowControl/>
              <w:suppressAutoHyphens w:val="0"/>
              <w:autoSpaceDN/>
              <w:textAlignment w:val="auto"/>
              <w:rPr>
                <w:rFonts w:ascii="Arial" w:eastAsia="Times New Roman" w:hAnsi="Arial" w:cs="Arial"/>
                <w:b/>
                <w:bCs/>
                <w:color w:val="000000"/>
                <w:kern w:val="0"/>
                <w:sz w:val="18"/>
                <w:szCs w:val="18"/>
                <w:lang w:eastAsia="it-IT"/>
              </w:rPr>
            </w:pPr>
            <w:r w:rsidRPr="002A6592">
              <w:rPr>
                <w:rFonts w:ascii="Arial" w:eastAsia="Times New Roman" w:hAnsi="Arial" w:cs="Arial"/>
                <w:b/>
                <w:bCs/>
                <w:color w:val="000000"/>
                <w:kern w:val="0"/>
                <w:sz w:val="18"/>
                <w:szCs w:val="18"/>
                <w:lang w:eastAsia="it-IT"/>
              </w:rPr>
              <w:t>TRATTAMENTO DI FINE RAPPORTO DI LAVORO SUBORDINATO</w:t>
            </w:r>
          </w:p>
        </w:tc>
        <w:tc>
          <w:tcPr>
            <w:tcW w:w="538"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c>
          <w:tcPr>
            <w:tcW w:w="519"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p>
        </w:tc>
        <w:tc>
          <w:tcPr>
            <w:tcW w:w="346" w:type="pct"/>
            <w:tcBorders>
              <w:top w:val="nil"/>
              <w:left w:val="nil"/>
              <w:bottom w:val="nil"/>
              <w:right w:val="nil"/>
            </w:tcBorders>
            <w:shd w:val="clear" w:color="D9D9D9" w:fill="D9D9D9"/>
            <w:noWrap/>
            <w:vAlign w:val="bottom"/>
            <w:hideMark/>
          </w:tcPr>
          <w:p w:rsidR="002A6592" w:rsidRPr="002A6592" w:rsidRDefault="002A6592" w:rsidP="002A6592">
            <w:pPr>
              <w:widowControl/>
              <w:suppressAutoHyphens w:val="0"/>
              <w:autoSpaceDN/>
              <w:textAlignment w:val="auto"/>
              <w:rPr>
                <w:rFonts w:ascii="Arial" w:eastAsia="Times New Roman" w:hAnsi="Arial" w:cs="Arial"/>
                <w:b/>
                <w:bCs/>
                <w:color w:val="000000"/>
                <w:kern w:val="0"/>
                <w:sz w:val="18"/>
                <w:szCs w:val="18"/>
                <w:lang w:eastAsia="it-IT"/>
              </w:rPr>
            </w:pPr>
            <w:r w:rsidRPr="002A6592">
              <w:rPr>
                <w:rFonts w:ascii="Arial" w:eastAsia="Times New Roman" w:hAnsi="Arial" w:cs="Arial"/>
                <w:b/>
                <w:bCs/>
                <w:color w:val="000000"/>
                <w:kern w:val="0"/>
                <w:sz w:val="18"/>
                <w:szCs w:val="18"/>
                <w:lang w:eastAsia="it-IT"/>
              </w:rPr>
              <w:t>D</w:t>
            </w:r>
          </w:p>
        </w:tc>
        <w:tc>
          <w:tcPr>
            <w:tcW w:w="3442" w:type="pct"/>
            <w:tcBorders>
              <w:top w:val="nil"/>
              <w:left w:val="nil"/>
              <w:bottom w:val="nil"/>
              <w:right w:val="nil"/>
            </w:tcBorders>
            <w:shd w:val="clear" w:color="D9D9D9" w:fill="D9D9D9"/>
            <w:noWrap/>
            <w:vAlign w:val="bottom"/>
            <w:hideMark/>
          </w:tcPr>
          <w:p w:rsidR="002A6592" w:rsidRPr="002A6592" w:rsidRDefault="002A6592" w:rsidP="002A6592">
            <w:pPr>
              <w:widowControl/>
              <w:suppressAutoHyphens w:val="0"/>
              <w:autoSpaceDN/>
              <w:textAlignment w:val="auto"/>
              <w:rPr>
                <w:rFonts w:ascii="Arial" w:eastAsia="Times New Roman" w:hAnsi="Arial" w:cs="Arial"/>
                <w:b/>
                <w:bCs/>
                <w:color w:val="000000"/>
                <w:kern w:val="0"/>
                <w:sz w:val="18"/>
                <w:szCs w:val="18"/>
                <w:lang w:eastAsia="it-IT"/>
              </w:rPr>
            </w:pPr>
            <w:r w:rsidRPr="002A6592">
              <w:rPr>
                <w:rFonts w:ascii="Arial" w:eastAsia="Times New Roman" w:hAnsi="Arial" w:cs="Arial"/>
                <w:b/>
                <w:bCs/>
                <w:color w:val="000000"/>
                <w:kern w:val="0"/>
                <w:sz w:val="18"/>
                <w:szCs w:val="18"/>
                <w:lang w:eastAsia="it-IT"/>
              </w:rPr>
              <w:t>DEBITI</w:t>
            </w:r>
          </w:p>
        </w:tc>
        <w:tc>
          <w:tcPr>
            <w:tcW w:w="538"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b/>
                <w:bCs/>
                <w:color w:val="000000"/>
                <w:kern w:val="0"/>
                <w:sz w:val="18"/>
                <w:szCs w:val="18"/>
                <w:lang w:eastAsia="it-IT"/>
              </w:rPr>
            </w:pPr>
          </w:p>
        </w:tc>
        <w:tc>
          <w:tcPr>
            <w:tcW w:w="519"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Times New Roman" w:eastAsia="Times New Roman" w:hAnsi="Times New Roman" w:cs="Times New Roman"/>
                <w:kern w:val="0"/>
                <w:szCs w:val="20"/>
                <w:lang w:eastAsia="it-IT"/>
              </w:rPr>
            </w:pP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Times New Roman" w:eastAsia="Times New Roman" w:hAnsi="Times New Roman" w:cs="Times New Roman"/>
                <w:kern w:val="0"/>
                <w:szCs w:val="20"/>
                <w:lang w:eastAsia="it-IT"/>
              </w:rPr>
            </w:pPr>
          </w:p>
        </w:tc>
        <w:tc>
          <w:tcPr>
            <w:tcW w:w="346"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1)</w:t>
            </w:r>
          </w:p>
        </w:tc>
        <w:tc>
          <w:tcPr>
            <w:tcW w:w="3442"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Debiti verso banche</w:t>
            </w:r>
          </w:p>
        </w:tc>
        <w:tc>
          <w:tcPr>
            <w:tcW w:w="538"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c>
          <w:tcPr>
            <w:tcW w:w="519"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p>
        </w:tc>
        <w:tc>
          <w:tcPr>
            <w:tcW w:w="346"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1.1)</w:t>
            </w:r>
          </w:p>
        </w:tc>
        <w:tc>
          <w:tcPr>
            <w:tcW w:w="3442"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Debiti verso banche esigibili entro l'esercizio successivo</w:t>
            </w:r>
          </w:p>
        </w:tc>
        <w:tc>
          <w:tcPr>
            <w:tcW w:w="538"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c>
          <w:tcPr>
            <w:tcW w:w="519"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p>
        </w:tc>
        <w:tc>
          <w:tcPr>
            <w:tcW w:w="346"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1.2)</w:t>
            </w:r>
          </w:p>
        </w:tc>
        <w:tc>
          <w:tcPr>
            <w:tcW w:w="3442"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Debiti verso banche esigibili oltre l'esercizio successivo</w:t>
            </w:r>
          </w:p>
        </w:tc>
        <w:tc>
          <w:tcPr>
            <w:tcW w:w="538"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c>
          <w:tcPr>
            <w:tcW w:w="519"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p>
        </w:tc>
        <w:tc>
          <w:tcPr>
            <w:tcW w:w="346"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2)</w:t>
            </w:r>
          </w:p>
        </w:tc>
        <w:tc>
          <w:tcPr>
            <w:tcW w:w="3442"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Debiti verso altri finanziatori</w:t>
            </w:r>
          </w:p>
        </w:tc>
        <w:tc>
          <w:tcPr>
            <w:tcW w:w="538"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c>
          <w:tcPr>
            <w:tcW w:w="519"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p>
        </w:tc>
        <w:tc>
          <w:tcPr>
            <w:tcW w:w="346"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2.1)</w:t>
            </w:r>
          </w:p>
        </w:tc>
        <w:tc>
          <w:tcPr>
            <w:tcW w:w="3442"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Debiti verso altri finanziatori esigibili entro l'esercizio successivo</w:t>
            </w:r>
          </w:p>
        </w:tc>
        <w:tc>
          <w:tcPr>
            <w:tcW w:w="538"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p>
        </w:tc>
        <w:tc>
          <w:tcPr>
            <w:tcW w:w="519"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Times New Roman" w:eastAsia="Times New Roman" w:hAnsi="Times New Roman" w:cs="Times New Roman"/>
                <w:kern w:val="0"/>
                <w:szCs w:val="20"/>
                <w:lang w:eastAsia="it-IT"/>
              </w:rPr>
            </w:pP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Times New Roman" w:eastAsia="Times New Roman" w:hAnsi="Times New Roman" w:cs="Times New Roman"/>
                <w:kern w:val="0"/>
                <w:szCs w:val="20"/>
                <w:lang w:eastAsia="it-IT"/>
              </w:rPr>
            </w:pPr>
          </w:p>
        </w:tc>
        <w:tc>
          <w:tcPr>
            <w:tcW w:w="346"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2.2)</w:t>
            </w:r>
          </w:p>
        </w:tc>
        <w:tc>
          <w:tcPr>
            <w:tcW w:w="3442"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Debiti verso altri finanziatori esigibili oltre l'esercizio successivo</w:t>
            </w:r>
          </w:p>
        </w:tc>
        <w:tc>
          <w:tcPr>
            <w:tcW w:w="538"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p>
        </w:tc>
        <w:tc>
          <w:tcPr>
            <w:tcW w:w="519"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Times New Roman" w:eastAsia="Times New Roman" w:hAnsi="Times New Roman" w:cs="Times New Roman"/>
                <w:kern w:val="0"/>
                <w:szCs w:val="20"/>
                <w:lang w:eastAsia="it-IT"/>
              </w:rPr>
            </w:pP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Times New Roman" w:eastAsia="Times New Roman" w:hAnsi="Times New Roman" w:cs="Times New Roman"/>
                <w:kern w:val="0"/>
                <w:szCs w:val="20"/>
                <w:lang w:eastAsia="it-IT"/>
              </w:rPr>
            </w:pPr>
          </w:p>
        </w:tc>
        <w:tc>
          <w:tcPr>
            <w:tcW w:w="346"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3)</w:t>
            </w:r>
          </w:p>
        </w:tc>
        <w:tc>
          <w:tcPr>
            <w:tcW w:w="3442"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Debiti verso associati e fondatori per finanziamenti</w:t>
            </w:r>
          </w:p>
        </w:tc>
        <w:tc>
          <w:tcPr>
            <w:tcW w:w="538"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c>
          <w:tcPr>
            <w:tcW w:w="519"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p>
        </w:tc>
        <w:tc>
          <w:tcPr>
            <w:tcW w:w="346"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3.1)</w:t>
            </w:r>
          </w:p>
        </w:tc>
        <w:tc>
          <w:tcPr>
            <w:tcW w:w="3442"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Debiti verso associati e fondatori per finanziamenti esigibili entro l'es. successivo</w:t>
            </w:r>
          </w:p>
        </w:tc>
        <w:tc>
          <w:tcPr>
            <w:tcW w:w="538"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p>
        </w:tc>
        <w:tc>
          <w:tcPr>
            <w:tcW w:w="519"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Times New Roman" w:eastAsia="Times New Roman" w:hAnsi="Times New Roman" w:cs="Times New Roman"/>
                <w:kern w:val="0"/>
                <w:szCs w:val="20"/>
                <w:lang w:eastAsia="it-IT"/>
              </w:rPr>
            </w:pP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Times New Roman" w:eastAsia="Times New Roman" w:hAnsi="Times New Roman" w:cs="Times New Roman"/>
                <w:kern w:val="0"/>
                <w:szCs w:val="20"/>
                <w:lang w:eastAsia="it-IT"/>
              </w:rPr>
            </w:pPr>
          </w:p>
        </w:tc>
        <w:tc>
          <w:tcPr>
            <w:tcW w:w="346"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3.2)</w:t>
            </w:r>
          </w:p>
        </w:tc>
        <w:tc>
          <w:tcPr>
            <w:tcW w:w="3442"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Debiti verso associati e fondatori per finanziamenti esigibili oltre l'es. successivo</w:t>
            </w:r>
          </w:p>
        </w:tc>
        <w:tc>
          <w:tcPr>
            <w:tcW w:w="538"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p>
        </w:tc>
        <w:tc>
          <w:tcPr>
            <w:tcW w:w="519"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Times New Roman" w:eastAsia="Times New Roman" w:hAnsi="Times New Roman" w:cs="Times New Roman"/>
                <w:kern w:val="0"/>
                <w:szCs w:val="20"/>
                <w:lang w:eastAsia="it-IT"/>
              </w:rPr>
            </w:pP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Times New Roman" w:eastAsia="Times New Roman" w:hAnsi="Times New Roman" w:cs="Times New Roman"/>
                <w:kern w:val="0"/>
                <w:szCs w:val="20"/>
                <w:lang w:eastAsia="it-IT"/>
              </w:rPr>
            </w:pPr>
          </w:p>
        </w:tc>
        <w:tc>
          <w:tcPr>
            <w:tcW w:w="346"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4)</w:t>
            </w:r>
          </w:p>
        </w:tc>
        <w:tc>
          <w:tcPr>
            <w:tcW w:w="3442"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Debiti verso enti della stessa rete associativa</w:t>
            </w:r>
          </w:p>
        </w:tc>
        <w:tc>
          <w:tcPr>
            <w:tcW w:w="538"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c>
          <w:tcPr>
            <w:tcW w:w="519"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p>
        </w:tc>
        <w:tc>
          <w:tcPr>
            <w:tcW w:w="346"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4.1)</w:t>
            </w:r>
          </w:p>
        </w:tc>
        <w:tc>
          <w:tcPr>
            <w:tcW w:w="3442"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Debiti verso enti della stessa rete associativa esigibili entro l'esercizio successivo</w:t>
            </w:r>
          </w:p>
        </w:tc>
        <w:tc>
          <w:tcPr>
            <w:tcW w:w="538"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c>
          <w:tcPr>
            <w:tcW w:w="519"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p>
        </w:tc>
        <w:tc>
          <w:tcPr>
            <w:tcW w:w="346"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4.2)</w:t>
            </w:r>
          </w:p>
        </w:tc>
        <w:tc>
          <w:tcPr>
            <w:tcW w:w="3442"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Debiti verso enti della stessa rete associativa esigibili oltre l'esercizio successivo</w:t>
            </w:r>
          </w:p>
        </w:tc>
        <w:tc>
          <w:tcPr>
            <w:tcW w:w="538"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c>
          <w:tcPr>
            <w:tcW w:w="519"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p>
        </w:tc>
        <w:tc>
          <w:tcPr>
            <w:tcW w:w="346"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5)</w:t>
            </w:r>
          </w:p>
        </w:tc>
        <w:tc>
          <w:tcPr>
            <w:tcW w:w="3442"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Debiti per erogazioni liberali condizionate</w:t>
            </w:r>
          </w:p>
        </w:tc>
        <w:tc>
          <w:tcPr>
            <w:tcW w:w="538"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c>
          <w:tcPr>
            <w:tcW w:w="519"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p>
        </w:tc>
        <w:tc>
          <w:tcPr>
            <w:tcW w:w="346"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5.1)</w:t>
            </w:r>
          </w:p>
        </w:tc>
        <w:tc>
          <w:tcPr>
            <w:tcW w:w="3442"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Debiti per erogazioni liberali condizionate esigibili entro l'esercizio successivo</w:t>
            </w:r>
          </w:p>
        </w:tc>
        <w:tc>
          <w:tcPr>
            <w:tcW w:w="538"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p>
        </w:tc>
        <w:tc>
          <w:tcPr>
            <w:tcW w:w="519"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Times New Roman" w:eastAsia="Times New Roman" w:hAnsi="Times New Roman" w:cs="Times New Roman"/>
                <w:kern w:val="0"/>
                <w:szCs w:val="20"/>
                <w:lang w:eastAsia="it-IT"/>
              </w:rPr>
            </w:pP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Times New Roman" w:eastAsia="Times New Roman" w:hAnsi="Times New Roman" w:cs="Times New Roman"/>
                <w:kern w:val="0"/>
                <w:szCs w:val="20"/>
                <w:lang w:eastAsia="it-IT"/>
              </w:rPr>
            </w:pPr>
          </w:p>
        </w:tc>
        <w:tc>
          <w:tcPr>
            <w:tcW w:w="346"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5.2)</w:t>
            </w:r>
          </w:p>
        </w:tc>
        <w:tc>
          <w:tcPr>
            <w:tcW w:w="3442"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Debiti per erogazioni liberali condizionate esigibili oltre l'esercizio successivo</w:t>
            </w:r>
          </w:p>
        </w:tc>
        <w:tc>
          <w:tcPr>
            <w:tcW w:w="538"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p>
        </w:tc>
        <w:tc>
          <w:tcPr>
            <w:tcW w:w="519"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Times New Roman" w:eastAsia="Times New Roman" w:hAnsi="Times New Roman" w:cs="Times New Roman"/>
                <w:kern w:val="0"/>
                <w:szCs w:val="20"/>
                <w:lang w:eastAsia="it-IT"/>
              </w:rPr>
            </w:pP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Times New Roman" w:eastAsia="Times New Roman" w:hAnsi="Times New Roman" w:cs="Times New Roman"/>
                <w:kern w:val="0"/>
                <w:szCs w:val="20"/>
                <w:lang w:eastAsia="it-IT"/>
              </w:rPr>
            </w:pPr>
          </w:p>
        </w:tc>
        <w:tc>
          <w:tcPr>
            <w:tcW w:w="346"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6)</w:t>
            </w:r>
          </w:p>
        </w:tc>
        <w:tc>
          <w:tcPr>
            <w:tcW w:w="3442"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Acconti</w:t>
            </w:r>
          </w:p>
        </w:tc>
        <w:tc>
          <w:tcPr>
            <w:tcW w:w="538"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c>
          <w:tcPr>
            <w:tcW w:w="519"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p>
        </w:tc>
        <w:tc>
          <w:tcPr>
            <w:tcW w:w="346"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6.1)</w:t>
            </w:r>
          </w:p>
        </w:tc>
        <w:tc>
          <w:tcPr>
            <w:tcW w:w="3442"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Acconti esigibili entro l'esercizio successivo</w:t>
            </w:r>
          </w:p>
        </w:tc>
        <w:tc>
          <w:tcPr>
            <w:tcW w:w="538"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c>
          <w:tcPr>
            <w:tcW w:w="519"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p>
        </w:tc>
        <w:tc>
          <w:tcPr>
            <w:tcW w:w="346"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6.2)</w:t>
            </w:r>
          </w:p>
        </w:tc>
        <w:tc>
          <w:tcPr>
            <w:tcW w:w="3442"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Acconti esigibili oltre l'esercizio successivo</w:t>
            </w:r>
          </w:p>
        </w:tc>
        <w:tc>
          <w:tcPr>
            <w:tcW w:w="538"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p>
        </w:tc>
        <w:tc>
          <w:tcPr>
            <w:tcW w:w="519"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Times New Roman" w:eastAsia="Times New Roman" w:hAnsi="Times New Roman" w:cs="Times New Roman"/>
                <w:kern w:val="0"/>
                <w:szCs w:val="20"/>
                <w:lang w:eastAsia="it-IT"/>
              </w:rPr>
            </w:pP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Times New Roman" w:eastAsia="Times New Roman" w:hAnsi="Times New Roman" w:cs="Times New Roman"/>
                <w:kern w:val="0"/>
                <w:szCs w:val="20"/>
                <w:lang w:eastAsia="it-IT"/>
              </w:rPr>
            </w:pPr>
          </w:p>
        </w:tc>
        <w:tc>
          <w:tcPr>
            <w:tcW w:w="346"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7)</w:t>
            </w:r>
          </w:p>
        </w:tc>
        <w:tc>
          <w:tcPr>
            <w:tcW w:w="3442"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Debiti verso fornitori</w:t>
            </w:r>
          </w:p>
        </w:tc>
        <w:tc>
          <w:tcPr>
            <w:tcW w:w="538"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€ 3.555,00</w:t>
            </w:r>
          </w:p>
        </w:tc>
        <w:tc>
          <w:tcPr>
            <w:tcW w:w="519"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€ 1.200,00</w:t>
            </w: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p>
        </w:tc>
        <w:tc>
          <w:tcPr>
            <w:tcW w:w="346"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7.1)</w:t>
            </w:r>
          </w:p>
        </w:tc>
        <w:tc>
          <w:tcPr>
            <w:tcW w:w="3442"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Debiti verso fornitori esigibili entro l'esercizio successivo</w:t>
            </w:r>
          </w:p>
        </w:tc>
        <w:tc>
          <w:tcPr>
            <w:tcW w:w="538"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€ 3.555,00</w:t>
            </w:r>
          </w:p>
        </w:tc>
        <w:tc>
          <w:tcPr>
            <w:tcW w:w="519"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€ 1.200,00</w:t>
            </w: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p>
        </w:tc>
        <w:tc>
          <w:tcPr>
            <w:tcW w:w="346"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7.2)</w:t>
            </w:r>
          </w:p>
        </w:tc>
        <w:tc>
          <w:tcPr>
            <w:tcW w:w="3442"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Debiti verso fornitori esigibili oltre l'esercizio successivo</w:t>
            </w:r>
          </w:p>
        </w:tc>
        <w:tc>
          <w:tcPr>
            <w:tcW w:w="538"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p>
        </w:tc>
        <w:tc>
          <w:tcPr>
            <w:tcW w:w="519"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Times New Roman" w:eastAsia="Times New Roman" w:hAnsi="Times New Roman" w:cs="Times New Roman"/>
                <w:kern w:val="0"/>
                <w:szCs w:val="20"/>
                <w:lang w:eastAsia="it-IT"/>
              </w:rPr>
            </w:pP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Times New Roman" w:eastAsia="Times New Roman" w:hAnsi="Times New Roman" w:cs="Times New Roman"/>
                <w:kern w:val="0"/>
                <w:szCs w:val="20"/>
                <w:lang w:eastAsia="it-IT"/>
              </w:rPr>
            </w:pPr>
          </w:p>
        </w:tc>
        <w:tc>
          <w:tcPr>
            <w:tcW w:w="346"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8)</w:t>
            </w:r>
          </w:p>
        </w:tc>
        <w:tc>
          <w:tcPr>
            <w:tcW w:w="3442"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Debiti verso imprese controllate e collegate</w:t>
            </w:r>
          </w:p>
        </w:tc>
        <w:tc>
          <w:tcPr>
            <w:tcW w:w="538"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c>
          <w:tcPr>
            <w:tcW w:w="519"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p>
        </w:tc>
        <w:tc>
          <w:tcPr>
            <w:tcW w:w="346"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8.1)</w:t>
            </w:r>
          </w:p>
        </w:tc>
        <w:tc>
          <w:tcPr>
            <w:tcW w:w="3442"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Debiti verso imprese controllate e collegate esigibili entro l'esercizio successivo</w:t>
            </w:r>
          </w:p>
        </w:tc>
        <w:tc>
          <w:tcPr>
            <w:tcW w:w="538"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p>
        </w:tc>
        <w:tc>
          <w:tcPr>
            <w:tcW w:w="519"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Times New Roman" w:eastAsia="Times New Roman" w:hAnsi="Times New Roman" w:cs="Times New Roman"/>
                <w:kern w:val="0"/>
                <w:szCs w:val="20"/>
                <w:lang w:eastAsia="it-IT"/>
              </w:rPr>
            </w:pP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Times New Roman" w:eastAsia="Times New Roman" w:hAnsi="Times New Roman" w:cs="Times New Roman"/>
                <w:kern w:val="0"/>
                <w:szCs w:val="20"/>
                <w:lang w:eastAsia="it-IT"/>
              </w:rPr>
            </w:pPr>
          </w:p>
        </w:tc>
        <w:tc>
          <w:tcPr>
            <w:tcW w:w="346"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8.2)</w:t>
            </w:r>
          </w:p>
        </w:tc>
        <w:tc>
          <w:tcPr>
            <w:tcW w:w="3442"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Debiti verso imprese controllate e collegate esigibili oltre l'esercizio successivo</w:t>
            </w:r>
          </w:p>
        </w:tc>
        <w:tc>
          <w:tcPr>
            <w:tcW w:w="538"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p>
        </w:tc>
        <w:tc>
          <w:tcPr>
            <w:tcW w:w="519"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Times New Roman" w:eastAsia="Times New Roman" w:hAnsi="Times New Roman" w:cs="Times New Roman"/>
                <w:kern w:val="0"/>
                <w:szCs w:val="20"/>
                <w:lang w:eastAsia="it-IT"/>
              </w:rPr>
            </w:pP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Times New Roman" w:eastAsia="Times New Roman" w:hAnsi="Times New Roman" w:cs="Times New Roman"/>
                <w:kern w:val="0"/>
                <w:szCs w:val="20"/>
                <w:lang w:eastAsia="it-IT"/>
              </w:rPr>
            </w:pPr>
          </w:p>
        </w:tc>
        <w:tc>
          <w:tcPr>
            <w:tcW w:w="346"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9)</w:t>
            </w:r>
          </w:p>
        </w:tc>
        <w:tc>
          <w:tcPr>
            <w:tcW w:w="3442"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Debiti tributari</w:t>
            </w:r>
          </w:p>
        </w:tc>
        <w:tc>
          <w:tcPr>
            <w:tcW w:w="538"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€ 29,00</w:t>
            </w:r>
          </w:p>
        </w:tc>
        <w:tc>
          <w:tcPr>
            <w:tcW w:w="519"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p>
        </w:tc>
        <w:tc>
          <w:tcPr>
            <w:tcW w:w="346"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9.1)</w:t>
            </w:r>
          </w:p>
        </w:tc>
        <w:tc>
          <w:tcPr>
            <w:tcW w:w="3442"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Debiti tributari esigibili entro l'esercizio successivo</w:t>
            </w:r>
          </w:p>
        </w:tc>
        <w:tc>
          <w:tcPr>
            <w:tcW w:w="538"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€ 29,00</w:t>
            </w:r>
          </w:p>
        </w:tc>
        <w:tc>
          <w:tcPr>
            <w:tcW w:w="519"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p>
        </w:tc>
        <w:tc>
          <w:tcPr>
            <w:tcW w:w="346"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9.2)</w:t>
            </w:r>
          </w:p>
        </w:tc>
        <w:tc>
          <w:tcPr>
            <w:tcW w:w="3442"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Debiti tributari esigibili oltre l'esercizio successivo</w:t>
            </w:r>
          </w:p>
        </w:tc>
        <w:tc>
          <w:tcPr>
            <w:tcW w:w="538"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p>
        </w:tc>
        <w:tc>
          <w:tcPr>
            <w:tcW w:w="519"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Times New Roman" w:eastAsia="Times New Roman" w:hAnsi="Times New Roman" w:cs="Times New Roman"/>
                <w:kern w:val="0"/>
                <w:szCs w:val="20"/>
                <w:lang w:eastAsia="it-IT"/>
              </w:rPr>
            </w:pP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Times New Roman" w:eastAsia="Times New Roman" w:hAnsi="Times New Roman" w:cs="Times New Roman"/>
                <w:kern w:val="0"/>
                <w:szCs w:val="20"/>
                <w:lang w:eastAsia="it-IT"/>
              </w:rPr>
            </w:pPr>
          </w:p>
        </w:tc>
        <w:tc>
          <w:tcPr>
            <w:tcW w:w="346"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10)</w:t>
            </w:r>
          </w:p>
        </w:tc>
        <w:tc>
          <w:tcPr>
            <w:tcW w:w="3442"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Debiti verso istituti di previdenza e di sicurezza sociale</w:t>
            </w:r>
          </w:p>
        </w:tc>
        <w:tc>
          <w:tcPr>
            <w:tcW w:w="538"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c>
          <w:tcPr>
            <w:tcW w:w="519"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p>
        </w:tc>
        <w:tc>
          <w:tcPr>
            <w:tcW w:w="346"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10.1)</w:t>
            </w:r>
          </w:p>
        </w:tc>
        <w:tc>
          <w:tcPr>
            <w:tcW w:w="3442"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xml:space="preserve">Debiti verso istituti di previdenza e di sicurezza sociale esigibili entro l'es. </w:t>
            </w:r>
            <w:proofErr w:type="spellStart"/>
            <w:r w:rsidRPr="002A6592">
              <w:rPr>
                <w:rFonts w:ascii="Arial" w:eastAsia="Times New Roman" w:hAnsi="Arial" w:cs="Arial"/>
                <w:color w:val="000000"/>
                <w:kern w:val="0"/>
                <w:sz w:val="18"/>
                <w:szCs w:val="18"/>
                <w:lang w:eastAsia="it-IT"/>
              </w:rPr>
              <w:t>Succes</w:t>
            </w:r>
            <w:proofErr w:type="spellEnd"/>
            <w:r w:rsidRPr="002A6592">
              <w:rPr>
                <w:rFonts w:ascii="Arial" w:eastAsia="Times New Roman" w:hAnsi="Arial" w:cs="Arial"/>
                <w:color w:val="000000"/>
                <w:kern w:val="0"/>
                <w:sz w:val="18"/>
                <w:szCs w:val="18"/>
                <w:lang w:eastAsia="it-IT"/>
              </w:rPr>
              <w:t>.</w:t>
            </w:r>
          </w:p>
        </w:tc>
        <w:tc>
          <w:tcPr>
            <w:tcW w:w="538"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c>
          <w:tcPr>
            <w:tcW w:w="519"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p>
        </w:tc>
        <w:tc>
          <w:tcPr>
            <w:tcW w:w="346"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10.2)</w:t>
            </w:r>
          </w:p>
        </w:tc>
        <w:tc>
          <w:tcPr>
            <w:tcW w:w="3442"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Debiti verso istituti di previdenza e di sicurezza sociale esigibili oltre l'es. Success.</w:t>
            </w:r>
          </w:p>
        </w:tc>
        <w:tc>
          <w:tcPr>
            <w:tcW w:w="538"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p>
        </w:tc>
        <w:tc>
          <w:tcPr>
            <w:tcW w:w="519"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Times New Roman" w:eastAsia="Times New Roman" w:hAnsi="Times New Roman" w:cs="Times New Roman"/>
                <w:kern w:val="0"/>
                <w:szCs w:val="20"/>
                <w:lang w:eastAsia="it-IT"/>
              </w:rPr>
            </w:pP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Times New Roman" w:eastAsia="Times New Roman" w:hAnsi="Times New Roman" w:cs="Times New Roman"/>
                <w:kern w:val="0"/>
                <w:szCs w:val="20"/>
                <w:lang w:eastAsia="it-IT"/>
              </w:rPr>
            </w:pPr>
          </w:p>
        </w:tc>
        <w:tc>
          <w:tcPr>
            <w:tcW w:w="346"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11)</w:t>
            </w:r>
          </w:p>
        </w:tc>
        <w:tc>
          <w:tcPr>
            <w:tcW w:w="3442"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Debiti verso dipendenti e collaboratori</w:t>
            </w:r>
          </w:p>
        </w:tc>
        <w:tc>
          <w:tcPr>
            <w:tcW w:w="538"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€ 8,00</w:t>
            </w:r>
          </w:p>
        </w:tc>
        <w:tc>
          <w:tcPr>
            <w:tcW w:w="519"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p>
        </w:tc>
        <w:tc>
          <w:tcPr>
            <w:tcW w:w="346"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11.1)</w:t>
            </w:r>
          </w:p>
        </w:tc>
        <w:tc>
          <w:tcPr>
            <w:tcW w:w="3442"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Debiti verso dipendenti e collaboratori esigibili entro l'esercizio successivo</w:t>
            </w:r>
          </w:p>
        </w:tc>
        <w:tc>
          <w:tcPr>
            <w:tcW w:w="538"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c>
          <w:tcPr>
            <w:tcW w:w="519"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p>
        </w:tc>
        <w:tc>
          <w:tcPr>
            <w:tcW w:w="346"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11.2)</w:t>
            </w:r>
          </w:p>
        </w:tc>
        <w:tc>
          <w:tcPr>
            <w:tcW w:w="3442"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Debiti verso dipendenti e collaboratori esigibili oltre l'esercizio successivo</w:t>
            </w:r>
          </w:p>
        </w:tc>
        <w:tc>
          <w:tcPr>
            <w:tcW w:w="538"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p>
        </w:tc>
        <w:tc>
          <w:tcPr>
            <w:tcW w:w="519"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Times New Roman" w:eastAsia="Times New Roman" w:hAnsi="Times New Roman" w:cs="Times New Roman"/>
                <w:kern w:val="0"/>
                <w:szCs w:val="20"/>
                <w:lang w:eastAsia="it-IT"/>
              </w:rPr>
            </w:pP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Times New Roman" w:eastAsia="Times New Roman" w:hAnsi="Times New Roman" w:cs="Times New Roman"/>
                <w:kern w:val="0"/>
                <w:szCs w:val="20"/>
                <w:lang w:eastAsia="it-IT"/>
              </w:rPr>
            </w:pPr>
          </w:p>
        </w:tc>
        <w:tc>
          <w:tcPr>
            <w:tcW w:w="346"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12)</w:t>
            </w:r>
          </w:p>
        </w:tc>
        <w:tc>
          <w:tcPr>
            <w:tcW w:w="3442"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Altri debiti</w:t>
            </w:r>
          </w:p>
        </w:tc>
        <w:tc>
          <w:tcPr>
            <w:tcW w:w="538"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c>
          <w:tcPr>
            <w:tcW w:w="519"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p>
        </w:tc>
        <w:tc>
          <w:tcPr>
            <w:tcW w:w="346"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12.1)</w:t>
            </w:r>
          </w:p>
        </w:tc>
        <w:tc>
          <w:tcPr>
            <w:tcW w:w="3442"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Altri debiti esigibili entro l'esercizio successivo</w:t>
            </w:r>
          </w:p>
        </w:tc>
        <w:tc>
          <w:tcPr>
            <w:tcW w:w="538"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c>
          <w:tcPr>
            <w:tcW w:w="519"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p>
        </w:tc>
        <w:tc>
          <w:tcPr>
            <w:tcW w:w="346"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12.2)</w:t>
            </w:r>
          </w:p>
        </w:tc>
        <w:tc>
          <w:tcPr>
            <w:tcW w:w="3442"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Altri debiti esigibili oltre l'esercizio successivo</w:t>
            </w:r>
          </w:p>
        </w:tc>
        <w:tc>
          <w:tcPr>
            <w:tcW w:w="538" w:type="pct"/>
            <w:tcBorders>
              <w:top w:val="nil"/>
              <w:left w:val="nil"/>
              <w:bottom w:val="single" w:sz="4" w:space="0" w:color="000000"/>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c>
          <w:tcPr>
            <w:tcW w:w="519" w:type="pct"/>
            <w:tcBorders>
              <w:top w:val="nil"/>
              <w:left w:val="nil"/>
              <w:bottom w:val="single" w:sz="4" w:space="0" w:color="000000"/>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p>
        </w:tc>
        <w:tc>
          <w:tcPr>
            <w:tcW w:w="346"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Times New Roman" w:eastAsia="Times New Roman" w:hAnsi="Times New Roman" w:cs="Times New Roman"/>
                <w:kern w:val="0"/>
                <w:szCs w:val="20"/>
                <w:lang w:eastAsia="it-IT"/>
              </w:rPr>
            </w:pPr>
          </w:p>
        </w:tc>
        <w:tc>
          <w:tcPr>
            <w:tcW w:w="3442"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textAlignment w:val="auto"/>
              <w:rPr>
                <w:rFonts w:ascii="Arial" w:eastAsia="Times New Roman" w:hAnsi="Arial" w:cs="Arial"/>
                <w:b/>
                <w:bCs/>
                <w:color w:val="000000"/>
                <w:kern w:val="0"/>
                <w:sz w:val="18"/>
                <w:szCs w:val="18"/>
                <w:lang w:eastAsia="it-IT"/>
              </w:rPr>
            </w:pPr>
            <w:r w:rsidRPr="002A6592">
              <w:rPr>
                <w:rFonts w:ascii="Arial" w:eastAsia="Times New Roman" w:hAnsi="Arial" w:cs="Arial"/>
                <w:b/>
                <w:bCs/>
                <w:color w:val="000000"/>
                <w:kern w:val="0"/>
                <w:sz w:val="18"/>
                <w:szCs w:val="18"/>
                <w:lang w:eastAsia="it-IT"/>
              </w:rPr>
              <w:t>Totale debiti</w:t>
            </w:r>
          </w:p>
        </w:tc>
        <w:tc>
          <w:tcPr>
            <w:tcW w:w="538" w:type="pct"/>
            <w:tcBorders>
              <w:top w:val="nil"/>
              <w:left w:val="nil"/>
              <w:bottom w:val="single" w:sz="4" w:space="0" w:color="000000"/>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€ 3.592,00</w:t>
            </w:r>
          </w:p>
        </w:tc>
        <w:tc>
          <w:tcPr>
            <w:tcW w:w="519" w:type="pct"/>
            <w:tcBorders>
              <w:top w:val="nil"/>
              <w:left w:val="nil"/>
              <w:bottom w:val="single" w:sz="4" w:space="0" w:color="000000"/>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€ 1.200,00</w:t>
            </w: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p>
        </w:tc>
        <w:tc>
          <w:tcPr>
            <w:tcW w:w="346" w:type="pct"/>
            <w:tcBorders>
              <w:top w:val="nil"/>
              <w:left w:val="nil"/>
              <w:bottom w:val="nil"/>
              <w:right w:val="nil"/>
            </w:tcBorders>
            <w:shd w:val="clear" w:color="D9D9D9" w:fill="D9D9D9"/>
            <w:noWrap/>
            <w:vAlign w:val="bottom"/>
            <w:hideMark/>
          </w:tcPr>
          <w:p w:rsidR="002A6592" w:rsidRPr="002A6592" w:rsidRDefault="002A6592" w:rsidP="002A6592">
            <w:pPr>
              <w:widowControl/>
              <w:suppressAutoHyphens w:val="0"/>
              <w:autoSpaceDN/>
              <w:textAlignment w:val="auto"/>
              <w:rPr>
                <w:rFonts w:ascii="Arial" w:eastAsia="Times New Roman" w:hAnsi="Arial" w:cs="Arial"/>
                <w:b/>
                <w:bCs/>
                <w:color w:val="000000"/>
                <w:kern w:val="0"/>
                <w:sz w:val="18"/>
                <w:szCs w:val="18"/>
                <w:lang w:eastAsia="it-IT"/>
              </w:rPr>
            </w:pPr>
            <w:r w:rsidRPr="002A6592">
              <w:rPr>
                <w:rFonts w:ascii="Arial" w:eastAsia="Times New Roman" w:hAnsi="Arial" w:cs="Arial"/>
                <w:b/>
                <w:bCs/>
                <w:color w:val="000000"/>
                <w:kern w:val="0"/>
                <w:sz w:val="18"/>
                <w:szCs w:val="18"/>
                <w:lang w:eastAsia="it-IT"/>
              </w:rPr>
              <w:t>E</w:t>
            </w:r>
          </w:p>
        </w:tc>
        <w:tc>
          <w:tcPr>
            <w:tcW w:w="3442" w:type="pct"/>
            <w:tcBorders>
              <w:top w:val="nil"/>
              <w:left w:val="nil"/>
              <w:bottom w:val="nil"/>
              <w:right w:val="nil"/>
            </w:tcBorders>
            <w:shd w:val="clear" w:color="D9D9D9" w:fill="D9D9D9"/>
            <w:noWrap/>
            <w:vAlign w:val="bottom"/>
            <w:hideMark/>
          </w:tcPr>
          <w:p w:rsidR="002A6592" w:rsidRPr="002A6592" w:rsidRDefault="002A6592" w:rsidP="002A6592">
            <w:pPr>
              <w:widowControl/>
              <w:suppressAutoHyphens w:val="0"/>
              <w:autoSpaceDN/>
              <w:textAlignment w:val="auto"/>
              <w:rPr>
                <w:rFonts w:ascii="Arial" w:eastAsia="Times New Roman" w:hAnsi="Arial" w:cs="Arial"/>
                <w:b/>
                <w:bCs/>
                <w:color w:val="000000"/>
                <w:kern w:val="0"/>
                <w:sz w:val="18"/>
                <w:szCs w:val="18"/>
                <w:lang w:eastAsia="it-IT"/>
              </w:rPr>
            </w:pPr>
            <w:r w:rsidRPr="002A6592">
              <w:rPr>
                <w:rFonts w:ascii="Arial" w:eastAsia="Times New Roman" w:hAnsi="Arial" w:cs="Arial"/>
                <w:b/>
                <w:bCs/>
                <w:color w:val="000000"/>
                <w:kern w:val="0"/>
                <w:sz w:val="18"/>
                <w:szCs w:val="18"/>
                <w:lang w:eastAsia="it-IT"/>
              </w:rPr>
              <w:t>RATEI E RISCONTI PASSIVI</w:t>
            </w:r>
          </w:p>
        </w:tc>
        <w:tc>
          <w:tcPr>
            <w:tcW w:w="538" w:type="pct"/>
            <w:tcBorders>
              <w:top w:val="nil"/>
              <w:left w:val="nil"/>
              <w:bottom w:val="single" w:sz="4" w:space="0" w:color="000000"/>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c>
          <w:tcPr>
            <w:tcW w:w="519" w:type="pct"/>
            <w:tcBorders>
              <w:top w:val="nil"/>
              <w:left w:val="nil"/>
              <w:bottom w:val="single" w:sz="4" w:space="0" w:color="000000"/>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r w:rsidRPr="002A6592">
              <w:rPr>
                <w:rFonts w:ascii="Arial" w:eastAsia="Times New Roman" w:hAnsi="Arial" w:cs="Arial"/>
                <w:color w:val="000000"/>
                <w:kern w:val="0"/>
                <w:sz w:val="18"/>
                <w:szCs w:val="18"/>
                <w:lang w:eastAsia="it-IT"/>
              </w:rPr>
              <w:t>€ 0,00</w:t>
            </w:r>
          </w:p>
        </w:tc>
      </w:tr>
      <w:tr w:rsidR="002A6592" w:rsidRPr="002A6592" w:rsidTr="002A6592">
        <w:trPr>
          <w:trHeight w:val="300"/>
        </w:trPr>
        <w:tc>
          <w:tcPr>
            <w:tcW w:w="154"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color w:val="000000"/>
                <w:kern w:val="0"/>
                <w:sz w:val="18"/>
                <w:szCs w:val="18"/>
                <w:lang w:eastAsia="it-IT"/>
              </w:rPr>
            </w:pPr>
          </w:p>
        </w:tc>
        <w:tc>
          <w:tcPr>
            <w:tcW w:w="346" w:type="pct"/>
            <w:tcBorders>
              <w:top w:val="nil"/>
              <w:left w:val="nil"/>
              <w:bottom w:val="nil"/>
              <w:right w:val="nil"/>
            </w:tcBorders>
            <w:shd w:val="clear" w:color="D9D9D9" w:fill="D9D9D9"/>
            <w:noWrap/>
            <w:vAlign w:val="bottom"/>
            <w:hideMark/>
          </w:tcPr>
          <w:p w:rsidR="002A6592" w:rsidRPr="002A6592" w:rsidRDefault="002A6592" w:rsidP="002A6592">
            <w:pPr>
              <w:widowControl/>
              <w:suppressAutoHyphens w:val="0"/>
              <w:autoSpaceDN/>
              <w:textAlignment w:val="auto"/>
              <w:rPr>
                <w:rFonts w:ascii="Arial" w:eastAsia="Times New Roman" w:hAnsi="Arial" w:cs="Arial"/>
                <w:b/>
                <w:bCs/>
                <w:color w:val="FF0000"/>
                <w:kern w:val="0"/>
                <w:sz w:val="18"/>
                <w:szCs w:val="18"/>
                <w:lang w:eastAsia="it-IT"/>
              </w:rPr>
            </w:pPr>
            <w:r w:rsidRPr="002A6592">
              <w:rPr>
                <w:rFonts w:ascii="Arial" w:eastAsia="Times New Roman" w:hAnsi="Arial" w:cs="Arial"/>
                <w:b/>
                <w:bCs/>
                <w:color w:val="FF0000"/>
                <w:kern w:val="0"/>
                <w:sz w:val="18"/>
                <w:szCs w:val="18"/>
                <w:lang w:eastAsia="it-IT"/>
              </w:rPr>
              <w:t> </w:t>
            </w:r>
          </w:p>
        </w:tc>
        <w:tc>
          <w:tcPr>
            <w:tcW w:w="3442" w:type="pct"/>
            <w:tcBorders>
              <w:top w:val="nil"/>
              <w:left w:val="nil"/>
              <w:bottom w:val="nil"/>
              <w:right w:val="nil"/>
            </w:tcBorders>
            <w:shd w:val="clear" w:color="D9D9D9" w:fill="D9D9D9"/>
            <w:noWrap/>
            <w:vAlign w:val="bottom"/>
            <w:hideMark/>
          </w:tcPr>
          <w:p w:rsidR="002A6592" w:rsidRPr="002A6592" w:rsidRDefault="002A6592" w:rsidP="002A6592">
            <w:pPr>
              <w:widowControl/>
              <w:suppressAutoHyphens w:val="0"/>
              <w:autoSpaceDN/>
              <w:textAlignment w:val="auto"/>
              <w:rPr>
                <w:rFonts w:ascii="Arial" w:eastAsia="Times New Roman" w:hAnsi="Arial" w:cs="Arial"/>
                <w:b/>
                <w:bCs/>
                <w:color w:val="FF0000"/>
                <w:kern w:val="0"/>
                <w:sz w:val="18"/>
                <w:szCs w:val="18"/>
                <w:lang w:eastAsia="it-IT"/>
              </w:rPr>
            </w:pPr>
            <w:r w:rsidRPr="002A6592">
              <w:rPr>
                <w:rFonts w:ascii="Arial" w:eastAsia="Times New Roman" w:hAnsi="Arial" w:cs="Arial"/>
                <w:b/>
                <w:bCs/>
                <w:color w:val="FF0000"/>
                <w:kern w:val="0"/>
                <w:sz w:val="18"/>
                <w:szCs w:val="18"/>
                <w:lang w:eastAsia="it-IT"/>
              </w:rPr>
              <w:t>Totale passivo</w:t>
            </w:r>
          </w:p>
        </w:tc>
        <w:tc>
          <w:tcPr>
            <w:tcW w:w="538"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b/>
                <w:bCs/>
                <w:color w:val="FF0000"/>
                <w:kern w:val="0"/>
                <w:sz w:val="18"/>
                <w:szCs w:val="18"/>
                <w:lang w:eastAsia="it-IT"/>
              </w:rPr>
            </w:pPr>
            <w:r w:rsidRPr="002A6592">
              <w:rPr>
                <w:rFonts w:ascii="Arial" w:eastAsia="Times New Roman" w:hAnsi="Arial" w:cs="Arial"/>
                <w:b/>
                <w:bCs/>
                <w:color w:val="FF0000"/>
                <w:kern w:val="0"/>
                <w:sz w:val="18"/>
                <w:szCs w:val="18"/>
                <w:lang w:eastAsia="it-IT"/>
              </w:rPr>
              <w:t>€ 82.311,00</w:t>
            </w:r>
          </w:p>
        </w:tc>
        <w:tc>
          <w:tcPr>
            <w:tcW w:w="519" w:type="pct"/>
            <w:tcBorders>
              <w:top w:val="nil"/>
              <w:left w:val="nil"/>
              <w:bottom w:val="nil"/>
              <w:right w:val="nil"/>
            </w:tcBorders>
            <w:shd w:val="clear" w:color="auto" w:fill="auto"/>
            <w:noWrap/>
            <w:vAlign w:val="bottom"/>
            <w:hideMark/>
          </w:tcPr>
          <w:p w:rsidR="002A6592" w:rsidRPr="002A6592" w:rsidRDefault="002A6592" w:rsidP="002A6592">
            <w:pPr>
              <w:widowControl/>
              <w:suppressAutoHyphens w:val="0"/>
              <w:autoSpaceDN/>
              <w:jc w:val="right"/>
              <w:textAlignment w:val="auto"/>
              <w:rPr>
                <w:rFonts w:ascii="Arial" w:eastAsia="Times New Roman" w:hAnsi="Arial" w:cs="Arial"/>
                <w:b/>
                <w:bCs/>
                <w:color w:val="FF0000"/>
                <w:kern w:val="0"/>
                <w:sz w:val="18"/>
                <w:szCs w:val="18"/>
                <w:lang w:eastAsia="it-IT"/>
              </w:rPr>
            </w:pPr>
            <w:r w:rsidRPr="002A6592">
              <w:rPr>
                <w:rFonts w:ascii="Arial" w:eastAsia="Times New Roman" w:hAnsi="Arial" w:cs="Arial"/>
                <w:b/>
                <w:bCs/>
                <w:color w:val="FF0000"/>
                <w:kern w:val="0"/>
                <w:sz w:val="18"/>
                <w:szCs w:val="18"/>
                <w:lang w:eastAsia="it-IT"/>
              </w:rPr>
              <w:t>€ 79.919,00</w:t>
            </w:r>
          </w:p>
        </w:tc>
      </w:tr>
    </w:tbl>
    <w:p w:rsidR="001928A6" w:rsidRDefault="001928A6">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2A6592" w:rsidRDefault="002A6592">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2A6592" w:rsidRDefault="002A6592">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2A6592" w:rsidRDefault="002A6592">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2A6592" w:rsidRDefault="002A6592">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2A6592" w:rsidRDefault="002A6592">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2A6592" w:rsidRDefault="002A6592">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2A6592" w:rsidRDefault="002A6592">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2A6592" w:rsidRDefault="002A6592">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2A6592" w:rsidRDefault="002A6592">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2A6592" w:rsidRDefault="002A6592">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2A6592" w:rsidRDefault="002A6592">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2A6592" w:rsidRDefault="002A6592">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2A6592" w:rsidRDefault="002A6592">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2A6592" w:rsidRDefault="002A6592">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2A6592" w:rsidRDefault="002A6592">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2A6592" w:rsidRDefault="002A6592">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2A6592" w:rsidRDefault="002A6592">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2A6592" w:rsidRDefault="002A6592">
      <w:pPr>
        <w:pStyle w:val="Stand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p>
    <w:p w:rsidR="001928A6" w:rsidRDefault="00C56E04">
      <w:pPr>
        <w:pStyle w:val="Standard"/>
        <w:rPr>
          <w:rFonts w:ascii="Arial" w:eastAsia="Arial" w:hAnsi="Arial" w:cs="Arial"/>
          <w:b/>
          <w:color w:val="FF0000"/>
          <w:sz w:val="24"/>
          <w:szCs w:val="24"/>
          <w:lang w:eastAsia="it-IT"/>
        </w:rPr>
      </w:pPr>
      <w:r>
        <w:rPr>
          <w:rFonts w:ascii="Arial" w:eastAsia="Arial" w:hAnsi="Arial" w:cs="Arial"/>
          <w:b/>
          <w:color w:val="FF0000"/>
          <w:sz w:val="24"/>
          <w:szCs w:val="24"/>
          <w:lang w:eastAsia="it-IT"/>
        </w:rPr>
        <w:lastRenderedPageBreak/>
        <w:t>Rendiconto gestionale</w:t>
      </w:r>
      <w:bookmarkStart w:id="0" w:name="_Hlk99376754"/>
      <w:bookmarkStart w:id="1" w:name="_Hlk99376745"/>
      <w:bookmarkEnd w:id="0"/>
      <w:bookmarkEnd w:id="1"/>
    </w:p>
    <w:p w:rsidR="001928A6" w:rsidRDefault="001928A6">
      <w:pPr>
        <w:pStyle w:val="Standard"/>
        <w:jc w:val="center"/>
        <w:rPr>
          <w:rFonts w:ascii="Arial" w:eastAsia="Arial" w:hAnsi="Arial" w:cs="Arial"/>
          <w:b/>
          <w:color w:val="FF0000"/>
          <w:sz w:val="24"/>
          <w:szCs w:val="24"/>
          <w:lang w:eastAsia="it-IT"/>
        </w:rPr>
      </w:pPr>
    </w:p>
    <w:p w:rsidR="001928A6" w:rsidRDefault="00C56E04">
      <w:pPr>
        <w:pStyle w:val="Standard"/>
        <w:spacing w:line="328" w:lineRule="auto"/>
        <w:ind w:left="86" w:right="72"/>
        <w:jc w:val="both"/>
      </w:pPr>
      <w:r>
        <w:rPr>
          <w:rFonts w:ascii="Arial" w:hAnsi="Arial" w:cs="Arial"/>
          <w:sz w:val="24"/>
          <w:szCs w:val="24"/>
          <w:lang w:eastAsia="it-IT"/>
        </w:rPr>
        <w:t>Il rendiconto gestionale così come strutturato non ha la finalità di evidenziare il reddito prodotto nel corso dell’esercizio, stante la finalità non lucrativa con cui si muove l’organizzazione</w:t>
      </w:r>
      <w:r>
        <w:rPr>
          <w:rFonts w:ascii="Arial" w:hAnsi="Arial" w:cs="Arial"/>
          <w:sz w:val="24"/>
          <w:szCs w:val="24"/>
          <w:vertAlign w:val="superscript"/>
          <w:lang w:eastAsia="it-IT"/>
        </w:rPr>
        <w:t xml:space="preserve">. </w:t>
      </w:r>
      <w:r>
        <w:rPr>
          <w:rFonts w:ascii="Arial" w:hAnsi="Arial" w:cs="Arial"/>
          <w:sz w:val="24"/>
          <w:szCs w:val="24"/>
          <w:lang w:eastAsia="it-IT"/>
        </w:rPr>
        <w:t>Il rendiconto gestionale assuma un ruolo cruciale per comprendere la capacità dell’ente di ottimizzare le risorse e poter raggiungere un equilibrio economico, che è condizione necessaria per consentire all’organizzazione di continuare a essere operativa nel medio-lungo periodo</w:t>
      </w:r>
      <w:r>
        <w:rPr>
          <w:rFonts w:ascii="Arial" w:hAnsi="Arial" w:cs="Arial"/>
          <w:sz w:val="24"/>
          <w:szCs w:val="24"/>
          <w:vertAlign w:val="superscript"/>
          <w:lang w:eastAsia="it-IT"/>
        </w:rPr>
        <w:t>.</w:t>
      </w:r>
    </w:p>
    <w:p w:rsidR="001928A6" w:rsidRDefault="00C56E04">
      <w:pPr>
        <w:pStyle w:val="Standard"/>
        <w:spacing w:line="328" w:lineRule="auto"/>
        <w:ind w:right="72"/>
        <w:jc w:val="both"/>
      </w:pPr>
      <w:r>
        <w:rPr>
          <w:rFonts w:ascii="Arial" w:hAnsi="Arial" w:cs="Arial"/>
          <w:sz w:val="24"/>
          <w:szCs w:val="24"/>
          <w:lang w:eastAsia="it-IT"/>
        </w:rPr>
        <w:t xml:space="preserve">Il criterio è quello di raggruppare i componenti di reddito in funzione delle diverse aree gestionali, distinguendo i proventi per </w:t>
      </w:r>
      <w:r>
        <w:rPr>
          <w:rFonts w:ascii="Arial" w:hAnsi="Arial" w:cs="Arial"/>
          <w:i/>
          <w:iCs/>
          <w:sz w:val="24"/>
          <w:szCs w:val="24"/>
          <w:lang w:eastAsia="it-IT"/>
        </w:rPr>
        <w:t xml:space="preserve">“tipologia dell’attività svolta (area A, B, C, D, E) e nella voce più appropriata (erogazioni liberali, proventi da 5 per mille, raccolta fondi, ecc.)“ </w:t>
      </w:r>
      <w:r>
        <w:rPr>
          <w:rFonts w:ascii="Arial" w:hAnsi="Arial" w:cs="Arial"/>
          <w:sz w:val="24"/>
          <w:szCs w:val="24"/>
          <w:lang w:eastAsia="it-IT"/>
        </w:rPr>
        <w:t>e gli  oneri per “natura secondo l’attività dell’ente cui si riferiscono (es. area A, B, C, D, E)“.</w:t>
      </w:r>
    </w:p>
    <w:p w:rsidR="001928A6" w:rsidRDefault="001928A6">
      <w:pPr>
        <w:pStyle w:val="Standard"/>
        <w:jc w:val="both"/>
        <w:rPr>
          <w:rFonts w:ascii="Arial" w:eastAsia="Arial" w:hAnsi="Arial" w:cs="Arial"/>
          <w:b/>
          <w:color w:val="FF0000"/>
          <w:sz w:val="24"/>
          <w:szCs w:val="24"/>
          <w:lang w:eastAsia="it-IT"/>
        </w:rPr>
      </w:pPr>
    </w:p>
    <w:p w:rsidR="001928A6" w:rsidRDefault="001928A6">
      <w:pPr>
        <w:pStyle w:val="Standard"/>
        <w:jc w:val="both"/>
        <w:rPr>
          <w:rFonts w:ascii="Arial" w:eastAsia="Arial" w:hAnsi="Arial" w:cs="Arial"/>
          <w:b/>
          <w:color w:val="FF0000"/>
          <w:sz w:val="24"/>
          <w:szCs w:val="24"/>
          <w:lang w:eastAsia="it-IT"/>
        </w:rPr>
      </w:pPr>
    </w:p>
    <w:p w:rsidR="001928A6" w:rsidRDefault="00C56E04">
      <w:pPr>
        <w:pStyle w:val="Standard"/>
        <w:jc w:val="center"/>
        <w:rPr>
          <w:rFonts w:ascii="Arial" w:eastAsia="Arial" w:hAnsi="Arial" w:cs="Arial"/>
          <w:b/>
          <w:color w:val="FF0000"/>
          <w:sz w:val="24"/>
          <w:szCs w:val="24"/>
          <w:lang w:eastAsia="it-IT"/>
        </w:rPr>
      </w:pPr>
      <w:r>
        <w:rPr>
          <w:rFonts w:ascii="Arial" w:eastAsia="Arial" w:hAnsi="Arial" w:cs="Arial"/>
          <w:b/>
          <w:color w:val="FF0000"/>
          <w:sz w:val="24"/>
          <w:szCs w:val="24"/>
          <w:lang w:eastAsia="it-IT"/>
        </w:rPr>
        <w:t>Rendiconto gestionale -  A Attività di interesse generale</w:t>
      </w:r>
    </w:p>
    <w:p w:rsidR="001928A6" w:rsidRDefault="001928A6">
      <w:pPr>
        <w:pStyle w:val="Standard"/>
        <w:jc w:val="center"/>
        <w:rPr>
          <w:rFonts w:ascii="Arial" w:eastAsia="Arial" w:hAnsi="Arial" w:cs="Arial"/>
          <w:b/>
          <w:color w:val="000000"/>
          <w:sz w:val="24"/>
          <w:szCs w:val="24"/>
          <w:lang w:eastAsia="it-IT"/>
        </w:rPr>
      </w:pPr>
    </w:p>
    <w:p w:rsidR="001928A6" w:rsidRDefault="00C56E04">
      <w:pPr>
        <w:pStyle w:val="Standard"/>
        <w:jc w:val="center"/>
        <w:rPr>
          <w:rFonts w:ascii="Arial" w:eastAsia="Arial" w:hAnsi="Arial"/>
          <w:b/>
          <w:color w:val="000000"/>
          <w:sz w:val="18"/>
          <w:lang w:eastAsia="it-IT"/>
        </w:rPr>
      </w:pPr>
      <w:bookmarkStart w:id="2" w:name="_GoBack"/>
      <w:bookmarkEnd w:id="2"/>
      <w:r>
        <w:rPr>
          <w:rFonts w:ascii="Arial" w:eastAsia="Arial" w:hAnsi="Arial"/>
          <w:b/>
          <w:color w:val="000000"/>
          <w:sz w:val="18"/>
          <w:lang w:eastAsia="it-IT"/>
        </w:rPr>
        <w:t>Rendiconto gestionale - Costi e oneri da attività di interesse generale</w:t>
      </w:r>
    </w:p>
    <w:p w:rsidR="001928A6" w:rsidRDefault="001928A6">
      <w:pPr>
        <w:pStyle w:val="Standard"/>
        <w:jc w:val="center"/>
        <w:rPr>
          <w:rFonts w:ascii="Arial" w:eastAsia="Arial" w:hAnsi="Arial"/>
          <w:b/>
          <w:color w:val="000000"/>
          <w:sz w:val="18"/>
          <w:lang w:eastAsia="it-IT"/>
        </w:rPr>
      </w:pPr>
    </w:p>
    <w:tbl>
      <w:tblPr>
        <w:tblW w:w="0" w:type="auto"/>
        <w:tblLayout w:type="fixed"/>
        <w:tblCellMar>
          <w:left w:w="70" w:type="dxa"/>
          <w:right w:w="70" w:type="dxa"/>
        </w:tblCellMar>
        <w:tblLook w:val="04A0" w:firstRow="1" w:lastRow="0" w:firstColumn="1" w:lastColumn="0" w:noHBand="0" w:noVBand="1"/>
      </w:tblPr>
      <w:tblGrid>
        <w:gridCol w:w="426"/>
        <w:gridCol w:w="2267"/>
        <w:gridCol w:w="923"/>
        <w:gridCol w:w="923"/>
        <w:gridCol w:w="355"/>
        <w:gridCol w:w="2898"/>
        <w:gridCol w:w="923"/>
        <w:gridCol w:w="923"/>
      </w:tblGrid>
      <w:tr w:rsidR="00B017C5" w:rsidRPr="00B017C5" w:rsidTr="00B017C5">
        <w:trPr>
          <w:trHeight w:val="510"/>
        </w:trPr>
        <w:tc>
          <w:tcPr>
            <w:tcW w:w="426" w:type="dxa"/>
            <w:tcBorders>
              <w:top w:val="nil"/>
              <w:left w:val="nil"/>
              <w:bottom w:val="nil"/>
              <w:right w:val="nil"/>
            </w:tcBorders>
            <w:shd w:val="clear" w:color="D9D9D9" w:fill="D9D9D9"/>
            <w:noWrap/>
            <w:hideMark/>
          </w:tcPr>
          <w:p w:rsidR="00B017C5" w:rsidRPr="00B017C5" w:rsidRDefault="00B017C5" w:rsidP="00B017C5">
            <w:pPr>
              <w:widowControl/>
              <w:suppressAutoHyphens w:val="0"/>
              <w:autoSpaceDN/>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A</w:t>
            </w:r>
          </w:p>
        </w:tc>
        <w:tc>
          <w:tcPr>
            <w:tcW w:w="2267" w:type="dxa"/>
            <w:tcBorders>
              <w:top w:val="nil"/>
              <w:left w:val="nil"/>
              <w:bottom w:val="nil"/>
              <w:right w:val="nil"/>
            </w:tcBorders>
            <w:shd w:val="clear" w:color="D9D9D9" w:fill="D9D9D9"/>
            <w:hideMark/>
          </w:tcPr>
          <w:p w:rsidR="00B017C5" w:rsidRPr="00B017C5" w:rsidRDefault="00B017C5" w:rsidP="00B017C5">
            <w:pPr>
              <w:widowControl/>
              <w:suppressAutoHyphens w:val="0"/>
              <w:autoSpaceDN/>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COSTI E ONERI DA ATTIVITA' DI INTERESSE GENERALE</w:t>
            </w:r>
          </w:p>
        </w:tc>
        <w:tc>
          <w:tcPr>
            <w:tcW w:w="923" w:type="dxa"/>
            <w:tcBorders>
              <w:top w:val="nil"/>
              <w:left w:val="nil"/>
              <w:bottom w:val="nil"/>
              <w:right w:val="nil"/>
            </w:tcBorders>
            <w:shd w:val="clear" w:color="D9D9D9" w:fill="D9D9D9"/>
            <w:noWrap/>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Anno 2023</w:t>
            </w:r>
          </w:p>
        </w:tc>
        <w:tc>
          <w:tcPr>
            <w:tcW w:w="923" w:type="dxa"/>
            <w:tcBorders>
              <w:top w:val="nil"/>
              <w:left w:val="nil"/>
              <w:bottom w:val="nil"/>
              <w:right w:val="nil"/>
            </w:tcBorders>
            <w:shd w:val="clear" w:color="D9D9D9" w:fill="D9D9D9"/>
            <w:noWrap/>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Anno 2025</w:t>
            </w:r>
          </w:p>
        </w:tc>
        <w:tc>
          <w:tcPr>
            <w:tcW w:w="355" w:type="dxa"/>
            <w:tcBorders>
              <w:top w:val="nil"/>
              <w:left w:val="nil"/>
              <w:bottom w:val="nil"/>
              <w:right w:val="nil"/>
            </w:tcBorders>
            <w:shd w:val="clear" w:color="D9D9D9" w:fill="D9D9D9"/>
            <w:noWrap/>
            <w:hideMark/>
          </w:tcPr>
          <w:p w:rsidR="00B017C5" w:rsidRPr="00B017C5" w:rsidRDefault="00B017C5" w:rsidP="00B017C5">
            <w:pPr>
              <w:widowControl/>
              <w:suppressAutoHyphens w:val="0"/>
              <w:autoSpaceDN/>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A</w:t>
            </w:r>
          </w:p>
        </w:tc>
        <w:tc>
          <w:tcPr>
            <w:tcW w:w="2898" w:type="dxa"/>
            <w:tcBorders>
              <w:top w:val="nil"/>
              <w:left w:val="nil"/>
              <w:bottom w:val="nil"/>
              <w:right w:val="nil"/>
            </w:tcBorders>
            <w:shd w:val="clear" w:color="D9D9D9" w:fill="D9D9D9"/>
            <w:hideMark/>
          </w:tcPr>
          <w:p w:rsidR="00B017C5" w:rsidRPr="00B017C5" w:rsidRDefault="00B017C5" w:rsidP="00B017C5">
            <w:pPr>
              <w:widowControl/>
              <w:suppressAutoHyphens w:val="0"/>
              <w:autoSpaceDN/>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RICAVI, RENDITE E PROVENTI DA ATTIVITA' DI INTERESSE GENERALE</w:t>
            </w:r>
          </w:p>
        </w:tc>
        <w:tc>
          <w:tcPr>
            <w:tcW w:w="923" w:type="dxa"/>
            <w:tcBorders>
              <w:top w:val="nil"/>
              <w:left w:val="nil"/>
              <w:bottom w:val="nil"/>
              <w:right w:val="nil"/>
            </w:tcBorders>
            <w:shd w:val="clear" w:color="D9D9D9" w:fill="D9D9D9"/>
            <w:noWrap/>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Anno 2023</w:t>
            </w:r>
          </w:p>
        </w:tc>
        <w:tc>
          <w:tcPr>
            <w:tcW w:w="923" w:type="dxa"/>
            <w:tcBorders>
              <w:top w:val="nil"/>
              <w:left w:val="nil"/>
              <w:bottom w:val="nil"/>
              <w:right w:val="nil"/>
            </w:tcBorders>
            <w:shd w:val="clear" w:color="CCCCCC" w:fill="CCCCCC"/>
            <w:noWrap/>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Anno 2025</w:t>
            </w:r>
          </w:p>
        </w:tc>
      </w:tr>
      <w:tr w:rsidR="00B017C5" w:rsidRPr="00B017C5" w:rsidTr="00B017C5">
        <w:trPr>
          <w:trHeight w:val="660"/>
        </w:trPr>
        <w:tc>
          <w:tcPr>
            <w:tcW w:w="426"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p>
        </w:tc>
        <w:tc>
          <w:tcPr>
            <w:tcW w:w="2267"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Times New Roman" w:eastAsia="Times New Roman" w:hAnsi="Times New Roman" w:cs="Times New Roman"/>
                <w:kern w:val="0"/>
                <w:sz w:val="16"/>
                <w:szCs w:val="16"/>
                <w:lang w:eastAsia="it-IT"/>
              </w:rPr>
            </w:pPr>
          </w:p>
        </w:tc>
        <w:tc>
          <w:tcPr>
            <w:tcW w:w="923"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Times New Roman" w:eastAsia="Times New Roman" w:hAnsi="Times New Roman" w:cs="Times New Roman"/>
                <w:kern w:val="0"/>
                <w:sz w:val="16"/>
                <w:szCs w:val="16"/>
                <w:lang w:eastAsia="it-IT"/>
              </w:rPr>
            </w:pPr>
          </w:p>
        </w:tc>
        <w:tc>
          <w:tcPr>
            <w:tcW w:w="923"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Times New Roman" w:eastAsia="Times New Roman" w:hAnsi="Times New Roman" w:cs="Times New Roman"/>
                <w:kern w:val="0"/>
                <w:sz w:val="16"/>
                <w:szCs w:val="16"/>
                <w:lang w:eastAsia="it-IT"/>
              </w:rPr>
            </w:pPr>
          </w:p>
        </w:tc>
        <w:tc>
          <w:tcPr>
            <w:tcW w:w="355"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1)</w:t>
            </w:r>
          </w:p>
        </w:tc>
        <w:tc>
          <w:tcPr>
            <w:tcW w:w="2898" w:type="dxa"/>
            <w:tcBorders>
              <w:top w:val="nil"/>
              <w:left w:val="nil"/>
              <w:bottom w:val="nil"/>
              <w:right w:val="nil"/>
            </w:tcBorders>
            <w:shd w:val="clear" w:color="auto" w:fill="auto"/>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Proventi da quote associative e apporti dei fondatori</w:t>
            </w:r>
          </w:p>
        </w:tc>
        <w:tc>
          <w:tcPr>
            <w:tcW w:w="923"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€ 2.560,00</w:t>
            </w:r>
          </w:p>
        </w:tc>
        <w:tc>
          <w:tcPr>
            <w:tcW w:w="923" w:type="dxa"/>
            <w:tcBorders>
              <w:top w:val="nil"/>
              <w:left w:val="nil"/>
              <w:bottom w:val="nil"/>
              <w:right w:val="nil"/>
            </w:tcBorders>
            <w:shd w:val="clear" w:color="auto" w:fill="auto"/>
            <w:noWrap/>
            <w:vAlign w:val="bottom"/>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€ 3.120,00</w:t>
            </w:r>
          </w:p>
        </w:tc>
      </w:tr>
      <w:tr w:rsidR="00B017C5" w:rsidRPr="00B017C5" w:rsidTr="00B017C5">
        <w:trPr>
          <w:trHeight w:val="675"/>
        </w:trPr>
        <w:tc>
          <w:tcPr>
            <w:tcW w:w="426"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1)</w:t>
            </w:r>
          </w:p>
        </w:tc>
        <w:tc>
          <w:tcPr>
            <w:tcW w:w="2267" w:type="dxa"/>
            <w:tcBorders>
              <w:top w:val="nil"/>
              <w:left w:val="nil"/>
              <w:bottom w:val="nil"/>
              <w:right w:val="nil"/>
            </w:tcBorders>
            <w:shd w:val="clear" w:color="auto" w:fill="auto"/>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Costi per materie prime, sussidiarie, di consumo e di merci</w:t>
            </w:r>
          </w:p>
        </w:tc>
        <w:tc>
          <w:tcPr>
            <w:tcW w:w="923"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€ 11.864,00</w:t>
            </w:r>
          </w:p>
        </w:tc>
        <w:tc>
          <w:tcPr>
            <w:tcW w:w="923"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€ 11.861,00</w:t>
            </w:r>
          </w:p>
        </w:tc>
        <w:tc>
          <w:tcPr>
            <w:tcW w:w="355"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2)</w:t>
            </w:r>
          </w:p>
        </w:tc>
        <w:tc>
          <w:tcPr>
            <w:tcW w:w="2898"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Proventi dagli associati per attività mutuali</w:t>
            </w:r>
          </w:p>
        </w:tc>
        <w:tc>
          <w:tcPr>
            <w:tcW w:w="923"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923" w:type="dxa"/>
            <w:tcBorders>
              <w:top w:val="nil"/>
              <w:left w:val="nil"/>
              <w:bottom w:val="nil"/>
              <w:right w:val="nil"/>
            </w:tcBorders>
            <w:shd w:val="clear" w:color="auto" w:fill="auto"/>
            <w:noWrap/>
            <w:vAlign w:val="bottom"/>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€ 32.341,00</w:t>
            </w:r>
          </w:p>
        </w:tc>
      </w:tr>
      <w:tr w:rsidR="00B017C5" w:rsidRPr="00B017C5" w:rsidTr="00B017C5">
        <w:trPr>
          <w:trHeight w:val="645"/>
        </w:trPr>
        <w:tc>
          <w:tcPr>
            <w:tcW w:w="426"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2)</w:t>
            </w:r>
          </w:p>
        </w:tc>
        <w:tc>
          <w:tcPr>
            <w:tcW w:w="2267"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Costi per servizi</w:t>
            </w:r>
          </w:p>
        </w:tc>
        <w:tc>
          <w:tcPr>
            <w:tcW w:w="923"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€ 25.551,00</w:t>
            </w:r>
          </w:p>
        </w:tc>
        <w:tc>
          <w:tcPr>
            <w:tcW w:w="923"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€ 17.159,00</w:t>
            </w:r>
          </w:p>
        </w:tc>
        <w:tc>
          <w:tcPr>
            <w:tcW w:w="355"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3)</w:t>
            </w:r>
          </w:p>
        </w:tc>
        <w:tc>
          <w:tcPr>
            <w:tcW w:w="2898" w:type="dxa"/>
            <w:tcBorders>
              <w:top w:val="nil"/>
              <w:left w:val="nil"/>
              <w:bottom w:val="nil"/>
              <w:right w:val="nil"/>
            </w:tcBorders>
            <w:shd w:val="clear" w:color="auto" w:fill="auto"/>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Ricavi per prestazioni e cessioni ad associati e fondatori</w:t>
            </w:r>
          </w:p>
        </w:tc>
        <w:tc>
          <w:tcPr>
            <w:tcW w:w="923"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p>
        </w:tc>
        <w:tc>
          <w:tcPr>
            <w:tcW w:w="923" w:type="dxa"/>
            <w:tcBorders>
              <w:top w:val="nil"/>
              <w:left w:val="nil"/>
              <w:bottom w:val="nil"/>
              <w:right w:val="nil"/>
            </w:tcBorders>
            <w:shd w:val="clear" w:color="auto" w:fill="auto"/>
            <w:noWrap/>
            <w:vAlign w:val="bottom"/>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r>
      <w:tr w:rsidR="00B017C5" w:rsidRPr="00B017C5" w:rsidTr="00B017C5">
        <w:trPr>
          <w:trHeight w:val="330"/>
        </w:trPr>
        <w:tc>
          <w:tcPr>
            <w:tcW w:w="426"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p>
        </w:tc>
        <w:tc>
          <w:tcPr>
            <w:tcW w:w="2267"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Times New Roman" w:eastAsia="Times New Roman" w:hAnsi="Times New Roman" w:cs="Times New Roman"/>
                <w:kern w:val="0"/>
                <w:sz w:val="16"/>
                <w:szCs w:val="16"/>
                <w:lang w:eastAsia="it-IT"/>
              </w:rPr>
            </w:pPr>
          </w:p>
        </w:tc>
        <w:tc>
          <w:tcPr>
            <w:tcW w:w="923"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xml:space="preserve"> </w:t>
            </w:r>
          </w:p>
        </w:tc>
        <w:tc>
          <w:tcPr>
            <w:tcW w:w="923"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p>
        </w:tc>
        <w:tc>
          <w:tcPr>
            <w:tcW w:w="355"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4)</w:t>
            </w:r>
          </w:p>
        </w:tc>
        <w:tc>
          <w:tcPr>
            <w:tcW w:w="2898"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Erogazioni liberali</w:t>
            </w:r>
          </w:p>
        </w:tc>
        <w:tc>
          <w:tcPr>
            <w:tcW w:w="923"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€ 9.201,00</w:t>
            </w:r>
          </w:p>
        </w:tc>
        <w:tc>
          <w:tcPr>
            <w:tcW w:w="923" w:type="dxa"/>
            <w:tcBorders>
              <w:top w:val="nil"/>
              <w:left w:val="nil"/>
              <w:bottom w:val="nil"/>
              <w:right w:val="nil"/>
            </w:tcBorders>
            <w:shd w:val="clear" w:color="auto" w:fill="auto"/>
            <w:noWrap/>
            <w:vAlign w:val="bottom"/>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r>
      <w:tr w:rsidR="00B017C5" w:rsidRPr="00B017C5" w:rsidTr="00B017C5">
        <w:trPr>
          <w:trHeight w:val="330"/>
        </w:trPr>
        <w:tc>
          <w:tcPr>
            <w:tcW w:w="426"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3)</w:t>
            </w:r>
          </w:p>
        </w:tc>
        <w:tc>
          <w:tcPr>
            <w:tcW w:w="2267"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Costi per godimento di beni di terzi</w:t>
            </w:r>
          </w:p>
        </w:tc>
        <w:tc>
          <w:tcPr>
            <w:tcW w:w="923"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923"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355"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5)</w:t>
            </w:r>
          </w:p>
        </w:tc>
        <w:tc>
          <w:tcPr>
            <w:tcW w:w="2898"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Proventi del 5 per mille</w:t>
            </w:r>
          </w:p>
        </w:tc>
        <w:tc>
          <w:tcPr>
            <w:tcW w:w="923"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€ 11.952,00</w:t>
            </w:r>
          </w:p>
        </w:tc>
        <w:tc>
          <w:tcPr>
            <w:tcW w:w="923" w:type="dxa"/>
            <w:tcBorders>
              <w:top w:val="nil"/>
              <w:left w:val="nil"/>
              <w:bottom w:val="nil"/>
              <w:right w:val="nil"/>
            </w:tcBorders>
            <w:shd w:val="clear" w:color="auto" w:fill="auto"/>
            <w:noWrap/>
            <w:vAlign w:val="bottom"/>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r>
      <w:tr w:rsidR="00B017C5" w:rsidRPr="00B017C5" w:rsidTr="00B017C5">
        <w:trPr>
          <w:trHeight w:val="330"/>
        </w:trPr>
        <w:tc>
          <w:tcPr>
            <w:tcW w:w="426"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4)</w:t>
            </w:r>
          </w:p>
        </w:tc>
        <w:tc>
          <w:tcPr>
            <w:tcW w:w="2267"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Costi per il personale</w:t>
            </w:r>
          </w:p>
        </w:tc>
        <w:tc>
          <w:tcPr>
            <w:tcW w:w="923"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923"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355"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6)</w:t>
            </w:r>
          </w:p>
        </w:tc>
        <w:tc>
          <w:tcPr>
            <w:tcW w:w="2898"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Contributi da soggetti privati</w:t>
            </w:r>
          </w:p>
        </w:tc>
        <w:tc>
          <w:tcPr>
            <w:tcW w:w="923"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923" w:type="dxa"/>
            <w:tcBorders>
              <w:top w:val="nil"/>
              <w:left w:val="nil"/>
              <w:bottom w:val="nil"/>
              <w:right w:val="nil"/>
            </w:tcBorders>
            <w:shd w:val="clear" w:color="auto" w:fill="auto"/>
            <w:noWrap/>
            <w:vAlign w:val="bottom"/>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r>
      <w:tr w:rsidR="00B017C5" w:rsidRPr="00B017C5" w:rsidTr="00B017C5">
        <w:trPr>
          <w:trHeight w:val="330"/>
        </w:trPr>
        <w:tc>
          <w:tcPr>
            <w:tcW w:w="426"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p>
        </w:tc>
        <w:tc>
          <w:tcPr>
            <w:tcW w:w="2267"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Times New Roman" w:eastAsia="Times New Roman" w:hAnsi="Times New Roman" w:cs="Times New Roman"/>
                <w:kern w:val="0"/>
                <w:sz w:val="16"/>
                <w:szCs w:val="16"/>
                <w:lang w:eastAsia="it-IT"/>
              </w:rPr>
            </w:pPr>
          </w:p>
        </w:tc>
        <w:tc>
          <w:tcPr>
            <w:tcW w:w="923"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Times New Roman" w:eastAsia="Times New Roman" w:hAnsi="Times New Roman" w:cs="Times New Roman"/>
                <w:kern w:val="0"/>
                <w:sz w:val="16"/>
                <w:szCs w:val="16"/>
                <w:lang w:eastAsia="it-IT"/>
              </w:rPr>
            </w:pPr>
          </w:p>
        </w:tc>
        <w:tc>
          <w:tcPr>
            <w:tcW w:w="923"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Times New Roman" w:eastAsia="Times New Roman" w:hAnsi="Times New Roman" w:cs="Times New Roman"/>
                <w:kern w:val="0"/>
                <w:sz w:val="16"/>
                <w:szCs w:val="16"/>
                <w:lang w:eastAsia="it-IT"/>
              </w:rPr>
            </w:pPr>
          </w:p>
        </w:tc>
        <w:tc>
          <w:tcPr>
            <w:tcW w:w="355"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7)</w:t>
            </w:r>
          </w:p>
        </w:tc>
        <w:tc>
          <w:tcPr>
            <w:tcW w:w="2898"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Ricavi per prestazioni e cessioni a terzi</w:t>
            </w:r>
          </w:p>
        </w:tc>
        <w:tc>
          <w:tcPr>
            <w:tcW w:w="923"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€ 22.380,00</w:t>
            </w:r>
          </w:p>
        </w:tc>
        <w:tc>
          <w:tcPr>
            <w:tcW w:w="923" w:type="dxa"/>
            <w:tcBorders>
              <w:top w:val="nil"/>
              <w:left w:val="nil"/>
              <w:bottom w:val="nil"/>
              <w:right w:val="nil"/>
            </w:tcBorders>
            <w:shd w:val="clear" w:color="auto" w:fill="auto"/>
            <w:noWrap/>
            <w:vAlign w:val="bottom"/>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r>
      <w:tr w:rsidR="00B017C5" w:rsidRPr="00B017C5" w:rsidTr="00B017C5">
        <w:trPr>
          <w:trHeight w:val="330"/>
        </w:trPr>
        <w:tc>
          <w:tcPr>
            <w:tcW w:w="426"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5)</w:t>
            </w:r>
          </w:p>
        </w:tc>
        <w:tc>
          <w:tcPr>
            <w:tcW w:w="2267"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Ammortamenti</w:t>
            </w:r>
          </w:p>
        </w:tc>
        <w:tc>
          <w:tcPr>
            <w:tcW w:w="923"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€ 1.839,00</w:t>
            </w:r>
          </w:p>
        </w:tc>
        <w:tc>
          <w:tcPr>
            <w:tcW w:w="923"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€ 1.250,00</w:t>
            </w:r>
          </w:p>
        </w:tc>
        <w:tc>
          <w:tcPr>
            <w:tcW w:w="355"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8)</w:t>
            </w:r>
          </w:p>
        </w:tc>
        <w:tc>
          <w:tcPr>
            <w:tcW w:w="2898"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Contributi da enti pubblici</w:t>
            </w:r>
          </w:p>
        </w:tc>
        <w:tc>
          <w:tcPr>
            <w:tcW w:w="923"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923" w:type="dxa"/>
            <w:tcBorders>
              <w:top w:val="nil"/>
              <w:left w:val="nil"/>
              <w:bottom w:val="nil"/>
              <w:right w:val="nil"/>
            </w:tcBorders>
            <w:shd w:val="clear" w:color="auto" w:fill="auto"/>
            <w:noWrap/>
            <w:vAlign w:val="bottom"/>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r>
      <w:tr w:rsidR="00B017C5" w:rsidRPr="00B017C5" w:rsidTr="00B017C5">
        <w:trPr>
          <w:trHeight w:val="330"/>
        </w:trPr>
        <w:tc>
          <w:tcPr>
            <w:tcW w:w="426"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6)</w:t>
            </w:r>
          </w:p>
        </w:tc>
        <w:tc>
          <w:tcPr>
            <w:tcW w:w="2267"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Accantonamenti per rischi ed oneri</w:t>
            </w:r>
          </w:p>
        </w:tc>
        <w:tc>
          <w:tcPr>
            <w:tcW w:w="923"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923"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355"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9)</w:t>
            </w:r>
          </w:p>
        </w:tc>
        <w:tc>
          <w:tcPr>
            <w:tcW w:w="2898"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Proventi da contratti con enti pubblici</w:t>
            </w:r>
          </w:p>
        </w:tc>
        <w:tc>
          <w:tcPr>
            <w:tcW w:w="923"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923" w:type="dxa"/>
            <w:tcBorders>
              <w:top w:val="nil"/>
              <w:left w:val="nil"/>
              <w:bottom w:val="nil"/>
              <w:right w:val="nil"/>
            </w:tcBorders>
            <w:shd w:val="clear" w:color="auto" w:fill="auto"/>
            <w:noWrap/>
            <w:vAlign w:val="bottom"/>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r>
      <w:tr w:rsidR="00B017C5" w:rsidRPr="00B017C5" w:rsidTr="00B017C5">
        <w:trPr>
          <w:trHeight w:val="330"/>
        </w:trPr>
        <w:tc>
          <w:tcPr>
            <w:tcW w:w="426"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7)</w:t>
            </w:r>
          </w:p>
        </w:tc>
        <w:tc>
          <w:tcPr>
            <w:tcW w:w="2267"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Oneri diversi di gestione</w:t>
            </w:r>
          </w:p>
        </w:tc>
        <w:tc>
          <w:tcPr>
            <w:tcW w:w="923"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€ 3.600,00</w:t>
            </w:r>
          </w:p>
        </w:tc>
        <w:tc>
          <w:tcPr>
            <w:tcW w:w="923"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355"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10)</w:t>
            </w:r>
          </w:p>
        </w:tc>
        <w:tc>
          <w:tcPr>
            <w:tcW w:w="2898"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Altri ricavi, rendite e proventi</w:t>
            </w:r>
          </w:p>
        </w:tc>
        <w:tc>
          <w:tcPr>
            <w:tcW w:w="923"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€ 95,00</w:t>
            </w:r>
          </w:p>
        </w:tc>
        <w:tc>
          <w:tcPr>
            <w:tcW w:w="923" w:type="dxa"/>
            <w:tcBorders>
              <w:top w:val="nil"/>
              <w:left w:val="nil"/>
              <w:bottom w:val="nil"/>
              <w:right w:val="nil"/>
            </w:tcBorders>
            <w:shd w:val="clear" w:color="auto" w:fill="auto"/>
            <w:noWrap/>
            <w:vAlign w:val="bottom"/>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r>
      <w:tr w:rsidR="00B017C5" w:rsidRPr="00B017C5" w:rsidTr="00B017C5">
        <w:trPr>
          <w:trHeight w:val="330"/>
        </w:trPr>
        <w:tc>
          <w:tcPr>
            <w:tcW w:w="426"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8)</w:t>
            </w:r>
          </w:p>
        </w:tc>
        <w:tc>
          <w:tcPr>
            <w:tcW w:w="2267"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Rimanenze iniziali</w:t>
            </w:r>
          </w:p>
        </w:tc>
        <w:tc>
          <w:tcPr>
            <w:tcW w:w="923"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p>
        </w:tc>
        <w:tc>
          <w:tcPr>
            <w:tcW w:w="923"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Times New Roman" w:eastAsia="Times New Roman" w:hAnsi="Times New Roman" w:cs="Times New Roman"/>
                <w:kern w:val="0"/>
                <w:sz w:val="16"/>
                <w:szCs w:val="16"/>
                <w:lang w:eastAsia="it-IT"/>
              </w:rPr>
            </w:pPr>
          </w:p>
        </w:tc>
        <w:tc>
          <w:tcPr>
            <w:tcW w:w="355"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11)</w:t>
            </w:r>
          </w:p>
        </w:tc>
        <w:tc>
          <w:tcPr>
            <w:tcW w:w="2898"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Rimanenze finali</w:t>
            </w:r>
          </w:p>
        </w:tc>
        <w:tc>
          <w:tcPr>
            <w:tcW w:w="923"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923" w:type="dxa"/>
            <w:tcBorders>
              <w:top w:val="nil"/>
              <w:left w:val="nil"/>
              <w:bottom w:val="nil"/>
              <w:right w:val="nil"/>
            </w:tcBorders>
            <w:shd w:val="clear" w:color="auto" w:fill="auto"/>
            <w:noWrap/>
            <w:vAlign w:val="bottom"/>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r>
      <w:tr w:rsidR="00B017C5" w:rsidRPr="00B017C5" w:rsidTr="00B017C5">
        <w:trPr>
          <w:trHeight w:val="330"/>
        </w:trPr>
        <w:tc>
          <w:tcPr>
            <w:tcW w:w="426"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p>
        </w:tc>
        <w:tc>
          <w:tcPr>
            <w:tcW w:w="2267"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Totale</w:t>
            </w:r>
          </w:p>
        </w:tc>
        <w:tc>
          <w:tcPr>
            <w:tcW w:w="923"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€ 42.854,00</w:t>
            </w:r>
          </w:p>
        </w:tc>
        <w:tc>
          <w:tcPr>
            <w:tcW w:w="923"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€ 30.270,00</w:t>
            </w:r>
          </w:p>
        </w:tc>
        <w:tc>
          <w:tcPr>
            <w:tcW w:w="355"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p>
        </w:tc>
        <w:tc>
          <w:tcPr>
            <w:tcW w:w="2898"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Totale</w:t>
            </w:r>
          </w:p>
        </w:tc>
        <w:tc>
          <w:tcPr>
            <w:tcW w:w="923"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€ 46.188,00</w:t>
            </w:r>
          </w:p>
        </w:tc>
        <w:tc>
          <w:tcPr>
            <w:tcW w:w="923"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€ 35.461,00</w:t>
            </w:r>
          </w:p>
        </w:tc>
      </w:tr>
      <w:tr w:rsidR="00B017C5" w:rsidRPr="00B017C5" w:rsidTr="00B017C5">
        <w:trPr>
          <w:trHeight w:val="660"/>
        </w:trPr>
        <w:tc>
          <w:tcPr>
            <w:tcW w:w="426"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p>
        </w:tc>
        <w:tc>
          <w:tcPr>
            <w:tcW w:w="2267"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Times New Roman" w:eastAsia="Times New Roman" w:hAnsi="Times New Roman" w:cs="Times New Roman"/>
                <w:kern w:val="0"/>
                <w:sz w:val="16"/>
                <w:szCs w:val="16"/>
                <w:lang w:eastAsia="it-IT"/>
              </w:rPr>
            </w:pPr>
          </w:p>
        </w:tc>
        <w:tc>
          <w:tcPr>
            <w:tcW w:w="923"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Times New Roman" w:eastAsia="Times New Roman" w:hAnsi="Times New Roman" w:cs="Times New Roman"/>
                <w:kern w:val="0"/>
                <w:sz w:val="16"/>
                <w:szCs w:val="16"/>
                <w:lang w:eastAsia="it-IT"/>
              </w:rPr>
            </w:pPr>
          </w:p>
        </w:tc>
        <w:tc>
          <w:tcPr>
            <w:tcW w:w="923"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Times New Roman" w:eastAsia="Times New Roman" w:hAnsi="Times New Roman" w:cs="Times New Roman"/>
                <w:kern w:val="0"/>
                <w:sz w:val="16"/>
                <w:szCs w:val="16"/>
                <w:lang w:eastAsia="it-IT"/>
              </w:rPr>
            </w:pPr>
          </w:p>
        </w:tc>
        <w:tc>
          <w:tcPr>
            <w:tcW w:w="355"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Times New Roman" w:eastAsia="Times New Roman" w:hAnsi="Times New Roman" w:cs="Times New Roman"/>
                <w:kern w:val="0"/>
                <w:sz w:val="16"/>
                <w:szCs w:val="16"/>
                <w:lang w:eastAsia="it-IT"/>
              </w:rPr>
            </w:pPr>
          </w:p>
        </w:tc>
        <w:tc>
          <w:tcPr>
            <w:tcW w:w="2898" w:type="dxa"/>
            <w:tcBorders>
              <w:top w:val="nil"/>
              <w:left w:val="nil"/>
              <w:bottom w:val="nil"/>
              <w:right w:val="nil"/>
            </w:tcBorders>
            <w:shd w:val="clear" w:color="auto" w:fill="auto"/>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Avanzo/disavanzo attività di interesse generale (+/-)</w:t>
            </w:r>
          </w:p>
        </w:tc>
        <w:tc>
          <w:tcPr>
            <w:tcW w:w="923"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€ 3.334,00</w:t>
            </w:r>
          </w:p>
        </w:tc>
        <w:tc>
          <w:tcPr>
            <w:tcW w:w="923"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€ 5.191,00</w:t>
            </w:r>
          </w:p>
        </w:tc>
      </w:tr>
    </w:tbl>
    <w:p w:rsidR="001928A6" w:rsidRDefault="001928A6">
      <w:pPr>
        <w:pStyle w:val="Standard"/>
        <w:jc w:val="center"/>
        <w:rPr>
          <w:rFonts w:ascii="Arial" w:eastAsia="Arial" w:hAnsi="Arial" w:cs="Arial"/>
          <w:b/>
          <w:color w:val="000000"/>
          <w:sz w:val="24"/>
          <w:szCs w:val="24"/>
          <w:lang w:eastAsia="it-IT"/>
        </w:rPr>
      </w:pPr>
    </w:p>
    <w:p w:rsidR="001928A6" w:rsidRDefault="001928A6">
      <w:pPr>
        <w:pStyle w:val="Standard"/>
        <w:jc w:val="center"/>
        <w:rPr>
          <w:rFonts w:ascii="Arial" w:eastAsia="Arial" w:hAnsi="Arial" w:cs="Arial"/>
          <w:b/>
          <w:color w:val="000000"/>
          <w:sz w:val="24"/>
          <w:szCs w:val="24"/>
          <w:lang w:eastAsia="it-IT"/>
        </w:rPr>
      </w:pPr>
    </w:p>
    <w:p w:rsidR="001928A6" w:rsidRDefault="00C56E04">
      <w:pPr>
        <w:pStyle w:val="Standard"/>
        <w:tabs>
          <w:tab w:val="left" w:pos="360"/>
        </w:tabs>
        <w:spacing w:before="57" w:after="57" w:line="240" w:lineRule="atLeast"/>
        <w:jc w:val="both"/>
      </w:pPr>
      <w:r>
        <w:rPr>
          <w:rFonts w:ascii="Arial" w:eastAsia="Arial" w:hAnsi="Arial" w:cs="Arial"/>
          <w:bCs/>
          <w:color w:val="000000"/>
          <w:sz w:val="24"/>
          <w:szCs w:val="24"/>
          <w:lang w:eastAsia="it-IT"/>
        </w:rPr>
        <w:lastRenderedPageBreak/>
        <w:t xml:space="preserve">Nell’ attività A trovano spazio tra i proventi da attività di interesse generale le così dette </w:t>
      </w:r>
      <w:r>
        <w:rPr>
          <w:rFonts w:ascii="Arial" w:eastAsia="Arial" w:hAnsi="Arial" w:cs="Arial"/>
          <w:bCs/>
          <w:i/>
          <w:color w:val="000000"/>
          <w:sz w:val="24"/>
          <w:szCs w:val="24"/>
          <w:lang w:eastAsia="it-IT"/>
        </w:rPr>
        <w:t xml:space="preserve">transazioni </w:t>
      </w:r>
      <w:r>
        <w:rPr>
          <w:rFonts w:ascii="Arial" w:eastAsia="Arial" w:hAnsi="Arial" w:cs="Arial"/>
          <w:bCs/>
          <w:i/>
          <w:iCs/>
          <w:color w:val="000000"/>
          <w:sz w:val="24"/>
          <w:szCs w:val="24"/>
          <w:lang w:eastAsia="it-IT"/>
        </w:rPr>
        <w:t xml:space="preserve">non </w:t>
      </w:r>
      <w:r>
        <w:rPr>
          <w:rFonts w:ascii="Arial" w:eastAsia="Arial" w:hAnsi="Arial" w:cs="Arial"/>
          <w:bCs/>
          <w:i/>
          <w:color w:val="000000"/>
          <w:sz w:val="24"/>
          <w:szCs w:val="24"/>
          <w:lang w:eastAsia="it-IT"/>
        </w:rPr>
        <w:t>sinallagmatiche</w:t>
      </w:r>
      <w:r>
        <w:rPr>
          <w:rFonts w:ascii="Arial" w:eastAsia="Arial" w:hAnsi="Arial" w:cs="Arial"/>
          <w:bCs/>
          <w:color w:val="000000"/>
          <w:sz w:val="24"/>
          <w:szCs w:val="24"/>
          <w:lang w:eastAsia="it-IT"/>
        </w:rPr>
        <w:t xml:space="preserve"> per le quali non è prevista una controprestazione (par.16 e segg. OIC 35):</w:t>
      </w:r>
      <w:r>
        <w:rPr>
          <w:rFonts w:ascii="Arial" w:eastAsia="Arial" w:hAnsi="Arial" w:cs="Arial"/>
          <w:color w:val="000000"/>
          <w:sz w:val="24"/>
          <w:szCs w:val="24"/>
          <w:lang w:eastAsia="it-IT"/>
        </w:rPr>
        <w:t xml:space="preserve"> </w:t>
      </w:r>
      <w:r>
        <w:rPr>
          <w:rFonts w:ascii="Arial" w:eastAsia="Arial" w:hAnsi="Arial" w:cs="Arial"/>
          <w:bCs/>
          <w:iCs/>
          <w:color w:val="000000"/>
          <w:sz w:val="24"/>
          <w:szCs w:val="24"/>
          <w:lang w:eastAsia="it-IT"/>
        </w:rPr>
        <w:t xml:space="preserve">Erogazioni </w:t>
      </w:r>
      <w:proofErr w:type="spellStart"/>
      <w:r>
        <w:rPr>
          <w:rFonts w:ascii="Arial" w:eastAsia="Arial" w:hAnsi="Arial" w:cs="Arial"/>
          <w:bCs/>
          <w:iCs/>
          <w:color w:val="000000"/>
          <w:sz w:val="24"/>
          <w:szCs w:val="24"/>
          <w:lang w:eastAsia="it-IT"/>
        </w:rPr>
        <w:t>liberali,contributi</w:t>
      </w:r>
      <w:proofErr w:type="spellEnd"/>
      <w:r>
        <w:rPr>
          <w:rFonts w:ascii="Arial" w:eastAsia="Arial" w:hAnsi="Arial" w:cs="Arial"/>
          <w:bCs/>
          <w:iCs/>
          <w:color w:val="000000"/>
          <w:sz w:val="24"/>
          <w:szCs w:val="24"/>
          <w:lang w:eastAsia="it-IT"/>
        </w:rPr>
        <w:t xml:space="preserve"> ecc</w:t>
      </w:r>
      <w:r>
        <w:rPr>
          <w:rFonts w:ascii="Arial" w:eastAsia="Arial" w:hAnsi="Arial" w:cs="Arial"/>
          <w:color w:val="000000"/>
          <w:sz w:val="24"/>
          <w:szCs w:val="24"/>
          <w:lang w:eastAsia="it-IT"/>
        </w:rPr>
        <w:t>.</w:t>
      </w:r>
    </w:p>
    <w:p w:rsidR="001928A6" w:rsidRDefault="001928A6">
      <w:pPr>
        <w:pStyle w:val="Standard"/>
        <w:tabs>
          <w:tab w:val="left" w:pos="360"/>
        </w:tabs>
        <w:spacing w:before="57" w:after="57" w:line="240" w:lineRule="atLeast"/>
        <w:jc w:val="both"/>
        <w:rPr>
          <w:rFonts w:ascii="Arial" w:eastAsia="Arial" w:hAnsi="Arial" w:cs="Arial"/>
          <w:color w:val="000000"/>
          <w:sz w:val="24"/>
          <w:szCs w:val="24"/>
          <w:shd w:val="clear" w:color="auto" w:fill="FFFFFF"/>
          <w:lang w:eastAsia="it-IT"/>
        </w:rPr>
      </w:pPr>
    </w:p>
    <w:p w:rsidR="001928A6" w:rsidRDefault="00C56E04">
      <w:pPr>
        <w:pStyle w:val="Standard"/>
        <w:tabs>
          <w:tab w:val="left" w:pos="360"/>
        </w:tabs>
        <w:spacing w:before="57" w:after="57" w:line="240" w:lineRule="atLeast"/>
        <w:jc w:val="both"/>
        <w:rPr>
          <w:rFonts w:ascii="Arial" w:eastAsia="Arial" w:hAnsi="Arial" w:cs="Arial"/>
          <w:color w:val="000000"/>
          <w:sz w:val="24"/>
          <w:szCs w:val="24"/>
          <w:lang w:eastAsia="it-IT"/>
        </w:rPr>
      </w:pPr>
      <w:r>
        <w:rPr>
          <w:rFonts w:ascii="Arial" w:eastAsia="Arial" w:hAnsi="Arial" w:cs="Arial"/>
          <w:color w:val="000000"/>
          <w:sz w:val="24"/>
          <w:szCs w:val="24"/>
          <w:lang w:eastAsia="it-IT"/>
        </w:rPr>
        <w:t>Nel dettaglio le poste valorizzate sono:</w:t>
      </w:r>
    </w:p>
    <w:p w:rsidR="001928A6" w:rsidRDefault="00C56E04">
      <w:pPr>
        <w:pStyle w:val="Standard"/>
        <w:tabs>
          <w:tab w:val="left" w:pos="360"/>
        </w:tabs>
        <w:spacing w:before="57" w:after="57" w:line="240" w:lineRule="atLeast"/>
        <w:jc w:val="both"/>
      </w:pPr>
      <w:r>
        <w:rPr>
          <w:rFonts w:ascii="Arial" w:hAnsi="Arial"/>
          <w:color w:val="000000"/>
          <w:sz w:val="24"/>
          <w:szCs w:val="24"/>
        </w:rPr>
        <w:t>Nei costi sono stati inseriti quelli previsti per l’acquisto di materiale e merce mentre i servizi  comprendono quelli logistici e funzionali alla realizzazione dell’attività tipica quali carburante, manutenzione automezzi ed assicurazione degli automezzi ed infine l’ammortamento annuo dovuto all’acquisto di macchinari</w:t>
      </w:r>
    </w:p>
    <w:p w:rsidR="001928A6" w:rsidRDefault="001928A6">
      <w:pPr>
        <w:pStyle w:val="Standard"/>
        <w:jc w:val="center"/>
        <w:rPr>
          <w:rFonts w:ascii="Arial" w:eastAsia="Arial" w:hAnsi="Arial" w:cs="Arial"/>
          <w:b/>
          <w:color w:val="000000"/>
          <w:sz w:val="24"/>
          <w:szCs w:val="24"/>
          <w:lang w:eastAsia="it-IT"/>
        </w:rPr>
      </w:pPr>
    </w:p>
    <w:p w:rsidR="001928A6" w:rsidRDefault="00C56E04">
      <w:pPr>
        <w:pStyle w:val="Standard"/>
        <w:jc w:val="center"/>
        <w:rPr>
          <w:rFonts w:ascii="Arial" w:eastAsia="Arial" w:hAnsi="Arial" w:cs="Arial"/>
          <w:b/>
          <w:color w:val="FF0000"/>
          <w:sz w:val="24"/>
          <w:szCs w:val="24"/>
          <w:lang w:eastAsia="it-IT"/>
        </w:rPr>
      </w:pPr>
      <w:r>
        <w:rPr>
          <w:rFonts w:ascii="Arial" w:eastAsia="Arial" w:hAnsi="Arial" w:cs="Arial"/>
          <w:b/>
          <w:color w:val="FF0000"/>
          <w:sz w:val="24"/>
          <w:szCs w:val="24"/>
          <w:lang w:eastAsia="it-IT"/>
        </w:rPr>
        <w:t>Rendiconto gestionale - B Attività Diverse</w:t>
      </w:r>
    </w:p>
    <w:p w:rsidR="001928A6" w:rsidRDefault="001928A6">
      <w:pPr>
        <w:pStyle w:val="Standard"/>
        <w:jc w:val="center"/>
        <w:rPr>
          <w:rFonts w:ascii="Arial" w:eastAsia="Arial" w:hAnsi="Arial" w:cs="Arial"/>
          <w:b/>
          <w:color w:val="FF0000"/>
          <w:sz w:val="24"/>
          <w:szCs w:val="24"/>
          <w:lang w:eastAsia="it-IT"/>
        </w:rPr>
      </w:pPr>
    </w:p>
    <w:tbl>
      <w:tblPr>
        <w:tblW w:w="0" w:type="auto"/>
        <w:tblLayout w:type="fixed"/>
        <w:tblCellMar>
          <w:left w:w="70" w:type="dxa"/>
          <w:right w:w="70" w:type="dxa"/>
        </w:tblCellMar>
        <w:tblLook w:val="04A0" w:firstRow="1" w:lastRow="0" w:firstColumn="1" w:lastColumn="0" w:noHBand="0" w:noVBand="1"/>
      </w:tblPr>
      <w:tblGrid>
        <w:gridCol w:w="415"/>
        <w:gridCol w:w="2323"/>
        <w:gridCol w:w="922"/>
        <w:gridCol w:w="922"/>
        <w:gridCol w:w="380"/>
        <w:gridCol w:w="2832"/>
        <w:gridCol w:w="922"/>
        <w:gridCol w:w="922"/>
      </w:tblGrid>
      <w:tr w:rsidR="00B017C5" w:rsidRPr="00B017C5" w:rsidTr="00B017C5">
        <w:trPr>
          <w:trHeight w:val="630"/>
        </w:trPr>
        <w:tc>
          <w:tcPr>
            <w:tcW w:w="415" w:type="dxa"/>
            <w:tcBorders>
              <w:top w:val="nil"/>
              <w:left w:val="nil"/>
              <w:bottom w:val="nil"/>
              <w:right w:val="nil"/>
            </w:tcBorders>
            <w:shd w:val="clear" w:color="D9D9D9" w:fill="D9D9D9"/>
            <w:noWrap/>
            <w:hideMark/>
          </w:tcPr>
          <w:p w:rsidR="00B017C5" w:rsidRPr="00B017C5" w:rsidRDefault="00B017C5" w:rsidP="00B017C5">
            <w:pPr>
              <w:widowControl/>
              <w:suppressAutoHyphens w:val="0"/>
              <w:autoSpaceDN/>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B</w:t>
            </w:r>
          </w:p>
        </w:tc>
        <w:tc>
          <w:tcPr>
            <w:tcW w:w="2323" w:type="dxa"/>
            <w:tcBorders>
              <w:top w:val="nil"/>
              <w:left w:val="nil"/>
              <w:bottom w:val="nil"/>
              <w:right w:val="nil"/>
            </w:tcBorders>
            <w:shd w:val="clear" w:color="D9D9D9" w:fill="D9D9D9"/>
            <w:noWrap/>
            <w:hideMark/>
          </w:tcPr>
          <w:p w:rsidR="00B017C5" w:rsidRPr="00B017C5" w:rsidRDefault="00B017C5" w:rsidP="00B017C5">
            <w:pPr>
              <w:widowControl/>
              <w:suppressAutoHyphens w:val="0"/>
              <w:autoSpaceDN/>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COSTI E ONERI DA ATTIVITA' DIVERSE</w:t>
            </w:r>
          </w:p>
        </w:tc>
        <w:tc>
          <w:tcPr>
            <w:tcW w:w="922" w:type="dxa"/>
            <w:tcBorders>
              <w:top w:val="nil"/>
              <w:left w:val="nil"/>
              <w:bottom w:val="nil"/>
              <w:right w:val="nil"/>
            </w:tcBorders>
            <w:shd w:val="clear" w:color="D9D9D9" w:fill="D9D9D9"/>
            <w:noWrap/>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Anno 2023</w:t>
            </w:r>
          </w:p>
        </w:tc>
        <w:tc>
          <w:tcPr>
            <w:tcW w:w="922" w:type="dxa"/>
            <w:tcBorders>
              <w:top w:val="nil"/>
              <w:left w:val="nil"/>
              <w:bottom w:val="nil"/>
              <w:right w:val="nil"/>
            </w:tcBorders>
            <w:shd w:val="clear" w:color="CCCCCC" w:fill="CCCCCC"/>
            <w:noWrap/>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Anno 2025</w:t>
            </w:r>
          </w:p>
        </w:tc>
        <w:tc>
          <w:tcPr>
            <w:tcW w:w="380" w:type="dxa"/>
            <w:tcBorders>
              <w:top w:val="nil"/>
              <w:left w:val="nil"/>
              <w:bottom w:val="nil"/>
              <w:right w:val="nil"/>
            </w:tcBorders>
            <w:shd w:val="clear" w:color="D9D9D9" w:fill="D9D9D9"/>
            <w:noWrap/>
            <w:hideMark/>
          </w:tcPr>
          <w:p w:rsidR="00B017C5" w:rsidRPr="00B017C5" w:rsidRDefault="00B017C5" w:rsidP="00B017C5">
            <w:pPr>
              <w:widowControl/>
              <w:suppressAutoHyphens w:val="0"/>
              <w:autoSpaceDN/>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B</w:t>
            </w:r>
          </w:p>
        </w:tc>
        <w:tc>
          <w:tcPr>
            <w:tcW w:w="2832" w:type="dxa"/>
            <w:tcBorders>
              <w:top w:val="nil"/>
              <w:left w:val="nil"/>
              <w:bottom w:val="nil"/>
              <w:right w:val="nil"/>
            </w:tcBorders>
            <w:shd w:val="clear" w:color="D9D9D9" w:fill="D9D9D9"/>
            <w:hideMark/>
          </w:tcPr>
          <w:p w:rsidR="00B017C5" w:rsidRPr="00B017C5" w:rsidRDefault="00B017C5" w:rsidP="00B017C5">
            <w:pPr>
              <w:widowControl/>
              <w:suppressAutoHyphens w:val="0"/>
              <w:autoSpaceDN/>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RICAVI, RENDITE E PROVENTI DA ATTIVITA' DIVERSE</w:t>
            </w:r>
          </w:p>
        </w:tc>
        <w:tc>
          <w:tcPr>
            <w:tcW w:w="922" w:type="dxa"/>
            <w:tcBorders>
              <w:top w:val="nil"/>
              <w:left w:val="nil"/>
              <w:bottom w:val="nil"/>
              <w:right w:val="nil"/>
            </w:tcBorders>
            <w:shd w:val="clear" w:color="D9D9D9" w:fill="D9D9D9"/>
            <w:noWrap/>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Anno 2023</w:t>
            </w:r>
          </w:p>
        </w:tc>
        <w:tc>
          <w:tcPr>
            <w:tcW w:w="922" w:type="dxa"/>
            <w:tcBorders>
              <w:top w:val="nil"/>
              <w:left w:val="nil"/>
              <w:bottom w:val="nil"/>
              <w:right w:val="nil"/>
            </w:tcBorders>
            <w:shd w:val="clear" w:color="CCCCCC" w:fill="CCCCCC"/>
            <w:noWrap/>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Anno 2025</w:t>
            </w:r>
          </w:p>
        </w:tc>
      </w:tr>
      <w:tr w:rsidR="00B017C5" w:rsidRPr="00B017C5" w:rsidTr="00B017C5">
        <w:trPr>
          <w:trHeight w:val="630"/>
        </w:trPr>
        <w:tc>
          <w:tcPr>
            <w:tcW w:w="415"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1)</w:t>
            </w:r>
          </w:p>
        </w:tc>
        <w:tc>
          <w:tcPr>
            <w:tcW w:w="2323" w:type="dxa"/>
            <w:tcBorders>
              <w:top w:val="nil"/>
              <w:left w:val="nil"/>
              <w:bottom w:val="nil"/>
              <w:right w:val="nil"/>
            </w:tcBorders>
            <w:shd w:val="clear" w:color="auto" w:fill="auto"/>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Costi per materie prime, sussidiarie, di consumo e di merci</w:t>
            </w:r>
          </w:p>
        </w:tc>
        <w:tc>
          <w:tcPr>
            <w:tcW w:w="922" w:type="dxa"/>
            <w:tcBorders>
              <w:top w:val="nil"/>
              <w:left w:val="nil"/>
              <w:bottom w:val="nil"/>
              <w:right w:val="nil"/>
            </w:tcBorders>
            <w:shd w:val="clear" w:color="auto" w:fill="auto"/>
            <w:vAlign w:val="center"/>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922" w:type="dxa"/>
            <w:tcBorders>
              <w:top w:val="nil"/>
              <w:left w:val="nil"/>
              <w:bottom w:val="nil"/>
              <w:right w:val="nil"/>
            </w:tcBorders>
            <w:shd w:val="clear" w:color="auto" w:fill="auto"/>
            <w:vAlign w:val="center"/>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380" w:type="dxa"/>
            <w:tcBorders>
              <w:top w:val="nil"/>
              <w:left w:val="nil"/>
              <w:bottom w:val="nil"/>
              <w:right w:val="nil"/>
            </w:tcBorders>
            <w:shd w:val="clear" w:color="auto" w:fill="auto"/>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1)</w:t>
            </w:r>
          </w:p>
        </w:tc>
        <w:tc>
          <w:tcPr>
            <w:tcW w:w="2832" w:type="dxa"/>
            <w:tcBorders>
              <w:top w:val="nil"/>
              <w:left w:val="nil"/>
              <w:bottom w:val="nil"/>
              <w:right w:val="nil"/>
            </w:tcBorders>
            <w:shd w:val="clear" w:color="auto" w:fill="auto"/>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Ricavi per prestazioni e cessioni ad associati e fondatori</w:t>
            </w:r>
          </w:p>
        </w:tc>
        <w:tc>
          <w:tcPr>
            <w:tcW w:w="922" w:type="dxa"/>
            <w:tcBorders>
              <w:top w:val="nil"/>
              <w:left w:val="nil"/>
              <w:bottom w:val="nil"/>
              <w:right w:val="nil"/>
            </w:tcBorders>
            <w:shd w:val="clear" w:color="auto" w:fill="auto"/>
            <w:noWrap/>
            <w:vAlign w:val="bottom"/>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922" w:type="dxa"/>
            <w:tcBorders>
              <w:top w:val="nil"/>
              <w:left w:val="nil"/>
              <w:bottom w:val="nil"/>
              <w:right w:val="nil"/>
            </w:tcBorders>
            <w:shd w:val="clear" w:color="auto" w:fill="auto"/>
            <w:noWrap/>
            <w:vAlign w:val="bottom"/>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r>
      <w:tr w:rsidR="00B017C5" w:rsidRPr="00B017C5" w:rsidTr="00B017C5">
        <w:trPr>
          <w:trHeight w:val="330"/>
        </w:trPr>
        <w:tc>
          <w:tcPr>
            <w:tcW w:w="415"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2)</w:t>
            </w:r>
          </w:p>
        </w:tc>
        <w:tc>
          <w:tcPr>
            <w:tcW w:w="2323"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Costi per servizi</w:t>
            </w:r>
          </w:p>
        </w:tc>
        <w:tc>
          <w:tcPr>
            <w:tcW w:w="922"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922"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380"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2)</w:t>
            </w:r>
          </w:p>
        </w:tc>
        <w:tc>
          <w:tcPr>
            <w:tcW w:w="2832"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Contributi da soggetti privati</w:t>
            </w:r>
          </w:p>
        </w:tc>
        <w:tc>
          <w:tcPr>
            <w:tcW w:w="922"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922" w:type="dxa"/>
            <w:tcBorders>
              <w:top w:val="nil"/>
              <w:left w:val="nil"/>
              <w:bottom w:val="nil"/>
              <w:right w:val="nil"/>
            </w:tcBorders>
            <w:shd w:val="clear" w:color="auto" w:fill="auto"/>
            <w:noWrap/>
            <w:vAlign w:val="bottom"/>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r>
      <w:tr w:rsidR="00B017C5" w:rsidRPr="00B017C5" w:rsidTr="00B017C5">
        <w:trPr>
          <w:trHeight w:val="330"/>
        </w:trPr>
        <w:tc>
          <w:tcPr>
            <w:tcW w:w="415"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3)</w:t>
            </w:r>
          </w:p>
        </w:tc>
        <w:tc>
          <w:tcPr>
            <w:tcW w:w="2323"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Costi per godimento di beni di terzi</w:t>
            </w:r>
          </w:p>
        </w:tc>
        <w:tc>
          <w:tcPr>
            <w:tcW w:w="922"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922"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380"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3)</w:t>
            </w:r>
          </w:p>
        </w:tc>
        <w:tc>
          <w:tcPr>
            <w:tcW w:w="2832"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Ricavi per prestazioni e cessioni a terzi</w:t>
            </w:r>
          </w:p>
        </w:tc>
        <w:tc>
          <w:tcPr>
            <w:tcW w:w="922"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922" w:type="dxa"/>
            <w:tcBorders>
              <w:top w:val="nil"/>
              <w:left w:val="nil"/>
              <w:bottom w:val="nil"/>
              <w:right w:val="nil"/>
            </w:tcBorders>
            <w:shd w:val="clear" w:color="auto" w:fill="auto"/>
            <w:noWrap/>
            <w:vAlign w:val="bottom"/>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r>
      <w:tr w:rsidR="00B017C5" w:rsidRPr="00B017C5" w:rsidTr="00B017C5">
        <w:trPr>
          <w:trHeight w:val="330"/>
        </w:trPr>
        <w:tc>
          <w:tcPr>
            <w:tcW w:w="415"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4)</w:t>
            </w:r>
          </w:p>
        </w:tc>
        <w:tc>
          <w:tcPr>
            <w:tcW w:w="2323"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Costi per il personale</w:t>
            </w:r>
          </w:p>
        </w:tc>
        <w:tc>
          <w:tcPr>
            <w:tcW w:w="922"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922"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380"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4)</w:t>
            </w:r>
          </w:p>
        </w:tc>
        <w:tc>
          <w:tcPr>
            <w:tcW w:w="2832"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Contributi da enti pubblici</w:t>
            </w:r>
          </w:p>
        </w:tc>
        <w:tc>
          <w:tcPr>
            <w:tcW w:w="922"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922" w:type="dxa"/>
            <w:tcBorders>
              <w:top w:val="nil"/>
              <w:left w:val="nil"/>
              <w:bottom w:val="nil"/>
              <w:right w:val="nil"/>
            </w:tcBorders>
            <w:shd w:val="clear" w:color="auto" w:fill="auto"/>
            <w:noWrap/>
            <w:vAlign w:val="bottom"/>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r>
      <w:tr w:rsidR="00B017C5" w:rsidRPr="00B017C5" w:rsidTr="00B017C5">
        <w:trPr>
          <w:trHeight w:val="330"/>
        </w:trPr>
        <w:tc>
          <w:tcPr>
            <w:tcW w:w="415"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5)</w:t>
            </w:r>
          </w:p>
        </w:tc>
        <w:tc>
          <w:tcPr>
            <w:tcW w:w="2323"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Ammortamenti</w:t>
            </w:r>
          </w:p>
        </w:tc>
        <w:tc>
          <w:tcPr>
            <w:tcW w:w="922"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922"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380"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5)</w:t>
            </w:r>
          </w:p>
        </w:tc>
        <w:tc>
          <w:tcPr>
            <w:tcW w:w="2832"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Proventi da contratti con enti pubblici</w:t>
            </w:r>
          </w:p>
        </w:tc>
        <w:tc>
          <w:tcPr>
            <w:tcW w:w="922"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922" w:type="dxa"/>
            <w:tcBorders>
              <w:top w:val="nil"/>
              <w:left w:val="nil"/>
              <w:bottom w:val="nil"/>
              <w:right w:val="nil"/>
            </w:tcBorders>
            <w:shd w:val="clear" w:color="auto" w:fill="auto"/>
            <w:noWrap/>
            <w:vAlign w:val="bottom"/>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r>
      <w:tr w:rsidR="00B017C5" w:rsidRPr="00B017C5" w:rsidTr="00B017C5">
        <w:trPr>
          <w:trHeight w:val="330"/>
        </w:trPr>
        <w:tc>
          <w:tcPr>
            <w:tcW w:w="415"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6)</w:t>
            </w:r>
          </w:p>
        </w:tc>
        <w:tc>
          <w:tcPr>
            <w:tcW w:w="2323"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Accantonamenti per rischi ed oneri</w:t>
            </w:r>
          </w:p>
        </w:tc>
        <w:tc>
          <w:tcPr>
            <w:tcW w:w="922"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922"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380"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6)</w:t>
            </w:r>
          </w:p>
        </w:tc>
        <w:tc>
          <w:tcPr>
            <w:tcW w:w="2832"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Altri ricavi, rendite e proventi</w:t>
            </w:r>
          </w:p>
        </w:tc>
        <w:tc>
          <w:tcPr>
            <w:tcW w:w="922"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922" w:type="dxa"/>
            <w:tcBorders>
              <w:top w:val="nil"/>
              <w:left w:val="nil"/>
              <w:bottom w:val="nil"/>
              <w:right w:val="nil"/>
            </w:tcBorders>
            <w:shd w:val="clear" w:color="auto" w:fill="auto"/>
            <w:noWrap/>
            <w:vAlign w:val="bottom"/>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r>
      <w:tr w:rsidR="00B017C5" w:rsidRPr="00B017C5" w:rsidTr="00B017C5">
        <w:trPr>
          <w:trHeight w:val="330"/>
        </w:trPr>
        <w:tc>
          <w:tcPr>
            <w:tcW w:w="415"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7)</w:t>
            </w:r>
          </w:p>
        </w:tc>
        <w:tc>
          <w:tcPr>
            <w:tcW w:w="2323"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Oneri diversi di gestione</w:t>
            </w:r>
          </w:p>
        </w:tc>
        <w:tc>
          <w:tcPr>
            <w:tcW w:w="922"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922"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380"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7)</w:t>
            </w:r>
          </w:p>
        </w:tc>
        <w:tc>
          <w:tcPr>
            <w:tcW w:w="2832"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Rimanenze finali</w:t>
            </w:r>
          </w:p>
        </w:tc>
        <w:tc>
          <w:tcPr>
            <w:tcW w:w="922"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922" w:type="dxa"/>
            <w:tcBorders>
              <w:top w:val="nil"/>
              <w:left w:val="nil"/>
              <w:bottom w:val="nil"/>
              <w:right w:val="nil"/>
            </w:tcBorders>
            <w:shd w:val="clear" w:color="auto" w:fill="auto"/>
            <w:noWrap/>
            <w:vAlign w:val="bottom"/>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r>
      <w:tr w:rsidR="00B017C5" w:rsidRPr="00B017C5" w:rsidTr="00B017C5">
        <w:trPr>
          <w:trHeight w:val="330"/>
        </w:trPr>
        <w:tc>
          <w:tcPr>
            <w:tcW w:w="415"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8)</w:t>
            </w:r>
          </w:p>
        </w:tc>
        <w:tc>
          <w:tcPr>
            <w:tcW w:w="2323"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Rimanenze iniziali</w:t>
            </w:r>
          </w:p>
        </w:tc>
        <w:tc>
          <w:tcPr>
            <w:tcW w:w="922"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922"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380"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p>
        </w:tc>
        <w:tc>
          <w:tcPr>
            <w:tcW w:w="2832"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Times New Roman" w:eastAsia="Times New Roman" w:hAnsi="Times New Roman" w:cs="Times New Roman"/>
                <w:kern w:val="0"/>
                <w:sz w:val="16"/>
                <w:szCs w:val="16"/>
                <w:lang w:eastAsia="it-IT"/>
              </w:rPr>
            </w:pPr>
          </w:p>
        </w:tc>
        <w:tc>
          <w:tcPr>
            <w:tcW w:w="922"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Times New Roman" w:eastAsia="Times New Roman" w:hAnsi="Times New Roman" w:cs="Times New Roman"/>
                <w:kern w:val="0"/>
                <w:sz w:val="16"/>
                <w:szCs w:val="16"/>
                <w:lang w:eastAsia="it-IT"/>
              </w:rPr>
            </w:pPr>
          </w:p>
        </w:tc>
        <w:tc>
          <w:tcPr>
            <w:tcW w:w="922" w:type="dxa"/>
            <w:tcBorders>
              <w:top w:val="nil"/>
              <w:left w:val="nil"/>
              <w:bottom w:val="nil"/>
              <w:right w:val="nil"/>
            </w:tcBorders>
            <w:shd w:val="clear" w:color="auto" w:fill="auto"/>
            <w:noWrap/>
            <w:vAlign w:val="bottom"/>
            <w:hideMark/>
          </w:tcPr>
          <w:p w:rsidR="00B017C5" w:rsidRPr="00B017C5" w:rsidRDefault="00B017C5" w:rsidP="00B017C5">
            <w:pPr>
              <w:widowControl/>
              <w:suppressAutoHyphens w:val="0"/>
              <w:autoSpaceDN/>
              <w:jc w:val="right"/>
              <w:textAlignment w:val="auto"/>
              <w:rPr>
                <w:rFonts w:ascii="Times New Roman" w:eastAsia="Times New Roman" w:hAnsi="Times New Roman" w:cs="Times New Roman"/>
                <w:kern w:val="0"/>
                <w:sz w:val="16"/>
                <w:szCs w:val="16"/>
                <w:lang w:eastAsia="it-IT"/>
              </w:rPr>
            </w:pPr>
          </w:p>
        </w:tc>
      </w:tr>
      <w:tr w:rsidR="00B017C5" w:rsidRPr="00B017C5" w:rsidTr="00B017C5">
        <w:trPr>
          <w:trHeight w:val="330"/>
        </w:trPr>
        <w:tc>
          <w:tcPr>
            <w:tcW w:w="415"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Times New Roman" w:eastAsia="Times New Roman" w:hAnsi="Times New Roman" w:cs="Times New Roman"/>
                <w:kern w:val="0"/>
                <w:sz w:val="16"/>
                <w:szCs w:val="16"/>
                <w:lang w:eastAsia="it-IT"/>
              </w:rPr>
            </w:pPr>
          </w:p>
        </w:tc>
        <w:tc>
          <w:tcPr>
            <w:tcW w:w="2323"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Totale</w:t>
            </w:r>
          </w:p>
        </w:tc>
        <w:tc>
          <w:tcPr>
            <w:tcW w:w="922"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922"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380"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p>
        </w:tc>
        <w:tc>
          <w:tcPr>
            <w:tcW w:w="2832"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Totale</w:t>
            </w:r>
          </w:p>
        </w:tc>
        <w:tc>
          <w:tcPr>
            <w:tcW w:w="922"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922"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r>
      <w:tr w:rsidR="00B017C5" w:rsidRPr="00B017C5" w:rsidTr="00B017C5">
        <w:trPr>
          <w:trHeight w:val="330"/>
        </w:trPr>
        <w:tc>
          <w:tcPr>
            <w:tcW w:w="415"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p>
        </w:tc>
        <w:tc>
          <w:tcPr>
            <w:tcW w:w="2323"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Times New Roman" w:eastAsia="Times New Roman" w:hAnsi="Times New Roman" w:cs="Times New Roman"/>
                <w:kern w:val="0"/>
                <w:sz w:val="16"/>
                <w:szCs w:val="16"/>
                <w:lang w:eastAsia="it-IT"/>
              </w:rPr>
            </w:pPr>
          </w:p>
        </w:tc>
        <w:tc>
          <w:tcPr>
            <w:tcW w:w="922"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Times New Roman" w:eastAsia="Times New Roman" w:hAnsi="Times New Roman" w:cs="Times New Roman"/>
                <w:kern w:val="0"/>
                <w:sz w:val="16"/>
                <w:szCs w:val="16"/>
                <w:lang w:eastAsia="it-IT"/>
              </w:rPr>
            </w:pPr>
          </w:p>
        </w:tc>
        <w:tc>
          <w:tcPr>
            <w:tcW w:w="922"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Times New Roman" w:eastAsia="Times New Roman" w:hAnsi="Times New Roman" w:cs="Times New Roman"/>
                <w:kern w:val="0"/>
                <w:sz w:val="16"/>
                <w:szCs w:val="16"/>
                <w:lang w:eastAsia="it-IT"/>
              </w:rPr>
            </w:pPr>
          </w:p>
        </w:tc>
        <w:tc>
          <w:tcPr>
            <w:tcW w:w="380"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Times New Roman" w:eastAsia="Times New Roman" w:hAnsi="Times New Roman" w:cs="Times New Roman"/>
                <w:kern w:val="0"/>
                <w:sz w:val="16"/>
                <w:szCs w:val="16"/>
                <w:lang w:eastAsia="it-IT"/>
              </w:rPr>
            </w:pPr>
          </w:p>
        </w:tc>
        <w:tc>
          <w:tcPr>
            <w:tcW w:w="2832"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Avanzo/disavanzo attività diverse (+/-)</w:t>
            </w:r>
          </w:p>
        </w:tc>
        <w:tc>
          <w:tcPr>
            <w:tcW w:w="922"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€ 0,00</w:t>
            </w:r>
          </w:p>
        </w:tc>
        <w:tc>
          <w:tcPr>
            <w:tcW w:w="922"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€ 0,00</w:t>
            </w:r>
          </w:p>
        </w:tc>
      </w:tr>
    </w:tbl>
    <w:p w:rsidR="001928A6" w:rsidRDefault="001928A6">
      <w:pPr>
        <w:pStyle w:val="Standard"/>
        <w:jc w:val="center"/>
        <w:rPr>
          <w:rFonts w:ascii="Arial" w:eastAsia="Arial" w:hAnsi="Arial" w:cs="Arial"/>
          <w:b/>
          <w:color w:val="FF0000"/>
          <w:sz w:val="24"/>
          <w:szCs w:val="24"/>
          <w:lang w:eastAsia="it-IT"/>
        </w:rPr>
      </w:pPr>
    </w:p>
    <w:p w:rsidR="001928A6" w:rsidRDefault="001928A6">
      <w:pPr>
        <w:pStyle w:val="Standard"/>
        <w:jc w:val="center"/>
        <w:rPr>
          <w:rFonts w:ascii="Arial" w:eastAsia="Arial" w:hAnsi="Arial" w:cs="Arial"/>
          <w:b/>
          <w:color w:val="FF0000"/>
          <w:sz w:val="24"/>
          <w:szCs w:val="24"/>
          <w:lang w:eastAsia="it-IT"/>
        </w:rPr>
      </w:pPr>
    </w:p>
    <w:p w:rsidR="001928A6" w:rsidRDefault="001928A6">
      <w:pPr>
        <w:pStyle w:val="Standard"/>
        <w:jc w:val="center"/>
        <w:rPr>
          <w:rFonts w:ascii="Arial" w:eastAsia="Arial" w:hAnsi="Arial" w:cs="Arial"/>
          <w:b/>
          <w:color w:val="FF0000"/>
          <w:sz w:val="24"/>
          <w:szCs w:val="24"/>
          <w:lang w:eastAsia="it-IT"/>
        </w:rPr>
      </w:pPr>
    </w:p>
    <w:p w:rsidR="001928A6" w:rsidRDefault="00C56E04">
      <w:pPr>
        <w:pStyle w:val="Standard"/>
        <w:jc w:val="both"/>
        <w:rPr>
          <w:rFonts w:ascii="Arial" w:eastAsia="Arial" w:hAnsi="Arial" w:cs="Arial"/>
          <w:b/>
          <w:color w:val="000000"/>
          <w:sz w:val="24"/>
          <w:szCs w:val="24"/>
          <w:lang w:eastAsia="it-IT"/>
        </w:rPr>
      </w:pPr>
      <w:r>
        <w:rPr>
          <w:rFonts w:ascii="Arial" w:eastAsia="Arial" w:hAnsi="Arial" w:cs="Arial"/>
          <w:b/>
          <w:color w:val="000000"/>
          <w:sz w:val="24"/>
          <w:szCs w:val="24"/>
          <w:lang w:eastAsia="it-IT"/>
        </w:rPr>
        <w:t xml:space="preserve">Attività diverse art. 6, </w:t>
      </w:r>
      <w:proofErr w:type="spellStart"/>
      <w:r>
        <w:rPr>
          <w:rFonts w:ascii="Arial" w:eastAsia="Arial" w:hAnsi="Arial" w:cs="Arial"/>
          <w:b/>
          <w:color w:val="000000"/>
          <w:sz w:val="24"/>
          <w:szCs w:val="24"/>
          <w:lang w:eastAsia="it-IT"/>
        </w:rPr>
        <w:t>D.Lgs.</w:t>
      </w:r>
      <w:proofErr w:type="spellEnd"/>
      <w:r>
        <w:rPr>
          <w:rFonts w:ascii="Arial" w:eastAsia="Arial" w:hAnsi="Arial" w:cs="Arial"/>
          <w:b/>
          <w:color w:val="000000"/>
          <w:sz w:val="24"/>
          <w:szCs w:val="24"/>
          <w:lang w:eastAsia="it-IT"/>
        </w:rPr>
        <w:t xml:space="preserve"> n. 117/2017</w:t>
      </w:r>
    </w:p>
    <w:p w:rsidR="001928A6" w:rsidRDefault="00C56E04">
      <w:pPr>
        <w:pStyle w:val="Standard"/>
        <w:jc w:val="both"/>
        <w:rPr>
          <w:rFonts w:ascii="Arial" w:eastAsia="Arial" w:hAnsi="Arial" w:cs="Arial"/>
          <w:color w:val="000000"/>
          <w:sz w:val="24"/>
          <w:szCs w:val="24"/>
          <w:lang w:eastAsia="it-IT"/>
        </w:rPr>
      </w:pPr>
      <w:r>
        <w:rPr>
          <w:rFonts w:ascii="Arial" w:eastAsia="Arial" w:hAnsi="Arial" w:cs="Arial"/>
          <w:color w:val="000000"/>
          <w:sz w:val="24"/>
          <w:szCs w:val="24"/>
          <w:lang w:eastAsia="it-IT"/>
        </w:rPr>
        <w:t>Oltre alle attività di interesse generale lo statuto consente lo svolgimento di attività diverse, le quali risultano essere secondarie e strumentali rispetto alle attività di interesse generale, nel rispetto dei criteri e limiti definiti con decreto del Ministro del lavoro e delle politiche sociali, di concerto con il Ministro dell’economia e delle finanze.</w:t>
      </w:r>
    </w:p>
    <w:p w:rsidR="001928A6" w:rsidRDefault="001928A6">
      <w:pPr>
        <w:pStyle w:val="Standard"/>
        <w:jc w:val="both"/>
        <w:rPr>
          <w:rFonts w:ascii="Arial" w:eastAsia="Arial" w:hAnsi="Arial" w:cs="Arial"/>
          <w:sz w:val="24"/>
          <w:szCs w:val="24"/>
          <w:lang w:eastAsia="it-IT"/>
        </w:rPr>
      </w:pPr>
    </w:p>
    <w:p w:rsidR="001928A6" w:rsidRDefault="001928A6">
      <w:pPr>
        <w:pStyle w:val="Standard"/>
        <w:tabs>
          <w:tab w:val="left" w:pos="360"/>
        </w:tabs>
        <w:spacing w:before="57" w:after="57" w:line="240" w:lineRule="atLeast"/>
        <w:jc w:val="both"/>
        <w:rPr>
          <w:rFonts w:ascii="Arial" w:eastAsia="Arial" w:hAnsi="Arial" w:cs="Arial"/>
          <w:sz w:val="24"/>
          <w:szCs w:val="24"/>
          <w:lang w:eastAsia="it-IT"/>
        </w:rPr>
      </w:pPr>
    </w:p>
    <w:p w:rsidR="001928A6" w:rsidRDefault="001928A6">
      <w:pPr>
        <w:pStyle w:val="Standard"/>
        <w:rPr>
          <w:rFonts w:ascii="Arial" w:eastAsia="Arial" w:hAnsi="Arial" w:cs="Arial"/>
          <w:sz w:val="24"/>
          <w:szCs w:val="24"/>
          <w:lang w:eastAsia="it-IT"/>
        </w:rPr>
      </w:pPr>
    </w:p>
    <w:p w:rsidR="001928A6" w:rsidRDefault="00C56E04">
      <w:pPr>
        <w:pStyle w:val="Standard"/>
        <w:jc w:val="center"/>
        <w:rPr>
          <w:rFonts w:ascii="Arial" w:eastAsia="Arial" w:hAnsi="Arial" w:cs="Arial"/>
          <w:b/>
          <w:color w:val="FF0000"/>
          <w:sz w:val="24"/>
          <w:szCs w:val="24"/>
          <w:lang w:eastAsia="it-IT"/>
        </w:rPr>
      </w:pPr>
      <w:r>
        <w:rPr>
          <w:rFonts w:ascii="Arial" w:eastAsia="Arial" w:hAnsi="Arial" w:cs="Arial"/>
          <w:b/>
          <w:color w:val="FF0000"/>
          <w:sz w:val="24"/>
          <w:szCs w:val="24"/>
          <w:lang w:eastAsia="it-IT"/>
        </w:rPr>
        <w:t>Rendiconto gestionale -  C Attività di raccolta fondi</w:t>
      </w:r>
    </w:p>
    <w:p w:rsidR="001928A6" w:rsidRDefault="001928A6">
      <w:pPr>
        <w:pStyle w:val="Standard"/>
        <w:jc w:val="center"/>
        <w:rPr>
          <w:rFonts w:ascii="Arial" w:eastAsia="Arial" w:hAnsi="Arial" w:cs="Arial"/>
          <w:b/>
          <w:color w:val="FF0000"/>
          <w:sz w:val="24"/>
          <w:szCs w:val="24"/>
          <w:lang w:eastAsia="it-IT"/>
        </w:rPr>
      </w:pPr>
    </w:p>
    <w:tbl>
      <w:tblPr>
        <w:tblW w:w="5076" w:type="pct"/>
        <w:tblCellMar>
          <w:left w:w="70" w:type="dxa"/>
          <w:right w:w="70" w:type="dxa"/>
        </w:tblCellMar>
        <w:tblLook w:val="04A0" w:firstRow="1" w:lastRow="0" w:firstColumn="1" w:lastColumn="0" w:noHBand="0" w:noVBand="1"/>
      </w:tblPr>
      <w:tblGrid>
        <w:gridCol w:w="283"/>
        <w:gridCol w:w="2640"/>
        <w:gridCol w:w="950"/>
        <w:gridCol w:w="950"/>
        <w:gridCol w:w="283"/>
        <w:gridCol w:w="2924"/>
        <w:gridCol w:w="950"/>
        <w:gridCol w:w="950"/>
      </w:tblGrid>
      <w:tr w:rsidR="00B017C5" w:rsidRPr="00B017C5" w:rsidTr="00B017C5">
        <w:trPr>
          <w:trHeight w:val="630"/>
        </w:trPr>
        <w:tc>
          <w:tcPr>
            <w:tcW w:w="218" w:type="pct"/>
            <w:tcBorders>
              <w:top w:val="nil"/>
              <w:left w:val="nil"/>
              <w:bottom w:val="nil"/>
              <w:right w:val="nil"/>
            </w:tcBorders>
            <w:shd w:val="clear" w:color="D9D9D9" w:fill="D9D9D9"/>
            <w:noWrap/>
            <w:hideMark/>
          </w:tcPr>
          <w:p w:rsidR="00B017C5" w:rsidRPr="00B017C5" w:rsidRDefault="00B017C5" w:rsidP="00B017C5">
            <w:pPr>
              <w:widowControl/>
              <w:suppressAutoHyphens w:val="0"/>
              <w:autoSpaceDN/>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C</w:t>
            </w:r>
          </w:p>
        </w:tc>
        <w:tc>
          <w:tcPr>
            <w:tcW w:w="1307" w:type="pct"/>
            <w:tcBorders>
              <w:top w:val="nil"/>
              <w:left w:val="nil"/>
              <w:bottom w:val="nil"/>
              <w:right w:val="nil"/>
            </w:tcBorders>
            <w:shd w:val="clear" w:color="D9D9D9" w:fill="D9D9D9"/>
            <w:hideMark/>
          </w:tcPr>
          <w:p w:rsidR="00B017C5" w:rsidRPr="00B017C5" w:rsidRDefault="00B017C5" w:rsidP="00B017C5">
            <w:pPr>
              <w:widowControl/>
              <w:suppressAutoHyphens w:val="0"/>
              <w:autoSpaceDN/>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COSTI E ONERI DA ATTIVITA' DI RACCOLTA FONDI</w:t>
            </w:r>
          </w:p>
        </w:tc>
        <w:tc>
          <w:tcPr>
            <w:tcW w:w="472" w:type="pct"/>
            <w:tcBorders>
              <w:top w:val="nil"/>
              <w:left w:val="nil"/>
              <w:bottom w:val="nil"/>
              <w:right w:val="nil"/>
            </w:tcBorders>
            <w:shd w:val="clear" w:color="D9D9D9" w:fill="D9D9D9"/>
            <w:noWrap/>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Anno 2023</w:t>
            </w:r>
          </w:p>
        </w:tc>
        <w:tc>
          <w:tcPr>
            <w:tcW w:w="472" w:type="pct"/>
            <w:tcBorders>
              <w:top w:val="nil"/>
              <w:left w:val="nil"/>
              <w:bottom w:val="nil"/>
              <w:right w:val="nil"/>
            </w:tcBorders>
            <w:shd w:val="clear" w:color="CCCCCC" w:fill="CCCCCC"/>
            <w:noWrap/>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Anno 2025</w:t>
            </w:r>
          </w:p>
        </w:tc>
        <w:tc>
          <w:tcPr>
            <w:tcW w:w="142" w:type="pct"/>
            <w:tcBorders>
              <w:top w:val="nil"/>
              <w:left w:val="nil"/>
              <w:bottom w:val="nil"/>
              <w:right w:val="nil"/>
            </w:tcBorders>
            <w:shd w:val="clear" w:color="D9D9D9" w:fill="D9D9D9"/>
            <w:noWrap/>
            <w:hideMark/>
          </w:tcPr>
          <w:p w:rsidR="00B017C5" w:rsidRPr="00B017C5" w:rsidRDefault="00B017C5" w:rsidP="00B017C5">
            <w:pPr>
              <w:widowControl/>
              <w:suppressAutoHyphens w:val="0"/>
              <w:autoSpaceDN/>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C</w:t>
            </w:r>
          </w:p>
        </w:tc>
        <w:tc>
          <w:tcPr>
            <w:tcW w:w="1447" w:type="pct"/>
            <w:tcBorders>
              <w:top w:val="nil"/>
              <w:left w:val="nil"/>
              <w:bottom w:val="nil"/>
              <w:right w:val="nil"/>
            </w:tcBorders>
            <w:shd w:val="clear" w:color="D9D9D9" w:fill="D9D9D9"/>
            <w:hideMark/>
          </w:tcPr>
          <w:p w:rsidR="00B017C5" w:rsidRPr="00B017C5" w:rsidRDefault="00B017C5" w:rsidP="00B017C5">
            <w:pPr>
              <w:widowControl/>
              <w:suppressAutoHyphens w:val="0"/>
              <w:autoSpaceDN/>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RICAVI, RENDITE E PROVENTI DA ATTIVITA' DI RACCOLTA FONDI</w:t>
            </w:r>
          </w:p>
        </w:tc>
        <w:tc>
          <w:tcPr>
            <w:tcW w:w="472" w:type="pct"/>
            <w:tcBorders>
              <w:top w:val="nil"/>
              <w:left w:val="nil"/>
              <w:bottom w:val="nil"/>
              <w:right w:val="nil"/>
            </w:tcBorders>
            <w:shd w:val="clear" w:color="D9D9D9" w:fill="D9D9D9"/>
            <w:noWrap/>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Anno 2023</w:t>
            </w:r>
          </w:p>
        </w:tc>
        <w:tc>
          <w:tcPr>
            <w:tcW w:w="472" w:type="pct"/>
            <w:tcBorders>
              <w:top w:val="nil"/>
              <w:left w:val="nil"/>
              <w:bottom w:val="nil"/>
              <w:right w:val="nil"/>
            </w:tcBorders>
            <w:shd w:val="clear" w:color="CCCCCC" w:fill="CCCCCC"/>
            <w:noWrap/>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Anno 2025</w:t>
            </w:r>
          </w:p>
        </w:tc>
      </w:tr>
      <w:tr w:rsidR="00B017C5" w:rsidRPr="00B017C5" w:rsidTr="00B017C5">
        <w:trPr>
          <w:trHeight w:val="330"/>
        </w:trPr>
        <w:tc>
          <w:tcPr>
            <w:tcW w:w="218"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1)</w:t>
            </w:r>
          </w:p>
        </w:tc>
        <w:tc>
          <w:tcPr>
            <w:tcW w:w="1307"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Oneri per raccolte fondi abituali</w:t>
            </w:r>
          </w:p>
        </w:tc>
        <w:tc>
          <w:tcPr>
            <w:tcW w:w="472"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€ 330,00</w:t>
            </w:r>
          </w:p>
        </w:tc>
        <w:tc>
          <w:tcPr>
            <w:tcW w:w="472"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€ 298,00</w:t>
            </w:r>
          </w:p>
        </w:tc>
        <w:tc>
          <w:tcPr>
            <w:tcW w:w="142"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1)</w:t>
            </w:r>
          </w:p>
        </w:tc>
        <w:tc>
          <w:tcPr>
            <w:tcW w:w="1447"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Proventi da raccolte fondi abituali</w:t>
            </w:r>
          </w:p>
        </w:tc>
        <w:tc>
          <w:tcPr>
            <w:tcW w:w="472"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€ 2.312,00</w:t>
            </w:r>
          </w:p>
        </w:tc>
        <w:tc>
          <w:tcPr>
            <w:tcW w:w="472" w:type="pct"/>
            <w:tcBorders>
              <w:top w:val="nil"/>
              <w:left w:val="nil"/>
              <w:bottom w:val="nil"/>
              <w:right w:val="nil"/>
            </w:tcBorders>
            <w:shd w:val="clear" w:color="auto" w:fill="auto"/>
            <w:noWrap/>
            <w:vAlign w:val="bottom"/>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€ 1.496,00</w:t>
            </w:r>
          </w:p>
        </w:tc>
      </w:tr>
      <w:tr w:rsidR="00B017C5" w:rsidRPr="00B017C5" w:rsidTr="00B017C5">
        <w:trPr>
          <w:trHeight w:val="330"/>
        </w:trPr>
        <w:tc>
          <w:tcPr>
            <w:tcW w:w="218"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2)</w:t>
            </w:r>
          </w:p>
        </w:tc>
        <w:tc>
          <w:tcPr>
            <w:tcW w:w="1307"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Oneri per raccolte fondi occasionali</w:t>
            </w:r>
          </w:p>
        </w:tc>
        <w:tc>
          <w:tcPr>
            <w:tcW w:w="472"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472"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142"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2)</w:t>
            </w:r>
          </w:p>
        </w:tc>
        <w:tc>
          <w:tcPr>
            <w:tcW w:w="1447"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Proventi da raccolte fondi occasionali</w:t>
            </w:r>
          </w:p>
        </w:tc>
        <w:tc>
          <w:tcPr>
            <w:tcW w:w="472"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472" w:type="pct"/>
            <w:tcBorders>
              <w:top w:val="nil"/>
              <w:left w:val="nil"/>
              <w:bottom w:val="nil"/>
              <w:right w:val="nil"/>
            </w:tcBorders>
            <w:shd w:val="clear" w:color="auto" w:fill="auto"/>
            <w:noWrap/>
            <w:vAlign w:val="bottom"/>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r>
      <w:tr w:rsidR="00B017C5" w:rsidRPr="00B017C5" w:rsidTr="00B017C5">
        <w:trPr>
          <w:trHeight w:val="330"/>
        </w:trPr>
        <w:tc>
          <w:tcPr>
            <w:tcW w:w="218"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lastRenderedPageBreak/>
              <w:t>3)</w:t>
            </w:r>
          </w:p>
        </w:tc>
        <w:tc>
          <w:tcPr>
            <w:tcW w:w="1307"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Altri oneri</w:t>
            </w:r>
          </w:p>
        </w:tc>
        <w:tc>
          <w:tcPr>
            <w:tcW w:w="472"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472"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142"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3)</w:t>
            </w:r>
          </w:p>
        </w:tc>
        <w:tc>
          <w:tcPr>
            <w:tcW w:w="1447"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Altri proventi da attività di raccolta fondi</w:t>
            </w:r>
          </w:p>
        </w:tc>
        <w:tc>
          <w:tcPr>
            <w:tcW w:w="472"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472" w:type="pct"/>
            <w:tcBorders>
              <w:top w:val="nil"/>
              <w:left w:val="nil"/>
              <w:bottom w:val="nil"/>
              <w:right w:val="nil"/>
            </w:tcBorders>
            <w:shd w:val="clear" w:color="auto" w:fill="auto"/>
            <w:noWrap/>
            <w:vAlign w:val="bottom"/>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r>
      <w:tr w:rsidR="00B017C5" w:rsidRPr="00B017C5" w:rsidTr="00B017C5">
        <w:trPr>
          <w:trHeight w:val="330"/>
        </w:trPr>
        <w:tc>
          <w:tcPr>
            <w:tcW w:w="218"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p>
        </w:tc>
        <w:tc>
          <w:tcPr>
            <w:tcW w:w="1307"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Totale</w:t>
            </w:r>
          </w:p>
        </w:tc>
        <w:tc>
          <w:tcPr>
            <w:tcW w:w="472"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€ 330,00</w:t>
            </w:r>
          </w:p>
        </w:tc>
        <w:tc>
          <w:tcPr>
            <w:tcW w:w="472"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€ 298,00</w:t>
            </w:r>
          </w:p>
        </w:tc>
        <w:tc>
          <w:tcPr>
            <w:tcW w:w="142"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p>
        </w:tc>
        <w:tc>
          <w:tcPr>
            <w:tcW w:w="1447"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Totale</w:t>
            </w:r>
          </w:p>
        </w:tc>
        <w:tc>
          <w:tcPr>
            <w:tcW w:w="472"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€ 2.312,00</w:t>
            </w:r>
          </w:p>
        </w:tc>
        <w:tc>
          <w:tcPr>
            <w:tcW w:w="472"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€ 1.496,00</w:t>
            </w:r>
          </w:p>
        </w:tc>
      </w:tr>
      <w:tr w:rsidR="00B017C5" w:rsidRPr="00B017C5" w:rsidTr="00B017C5">
        <w:trPr>
          <w:trHeight w:val="705"/>
        </w:trPr>
        <w:tc>
          <w:tcPr>
            <w:tcW w:w="218"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p>
        </w:tc>
        <w:tc>
          <w:tcPr>
            <w:tcW w:w="1307"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Times New Roman" w:eastAsia="Times New Roman" w:hAnsi="Times New Roman" w:cs="Times New Roman"/>
                <w:kern w:val="0"/>
                <w:sz w:val="16"/>
                <w:szCs w:val="16"/>
                <w:lang w:eastAsia="it-IT"/>
              </w:rPr>
            </w:pPr>
          </w:p>
        </w:tc>
        <w:tc>
          <w:tcPr>
            <w:tcW w:w="472"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Times New Roman" w:eastAsia="Times New Roman" w:hAnsi="Times New Roman" w:cs="Times New Roman"/>
                <w:kern w:val="0"/>
                <w:sz w:val="16"/>
                <w:szCs w:val="16"/>
                <w:lang w:eastAsia="it-IT"/>
              </w:rPr>
            </w:pPr>
          </w:p>
        </w:tc>
        <w:tc>
          <w:tcPr>
            <w:tcW w:w="472"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Times New Roman" w:eastAsia="Times New Roman" w:hAnsi="Times New Roman" w:cs="Times New Roman"/>
                <w:kern w:val="0"/>
                <w:sz w:val="16"/>
                <w:szCs w:val="16"/>
                <w:lang w:eastAsia="it-IT"/>
              </w:rPr>
            </w:pPr>
          </w:p>
        </w:tc>
        <w:tc>
          <w:tcPr>
            <w:tcW w:w="142"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Times New Roman" w:eastAsia="Times New Roman" w:hAnsi="Times New Roman" w:cs="Times New Roman"/>
                <w:kern w:val="0"/>
                <w:sz w:val="16"/>
                <w:szCs w:val="16"/>
                <w:lang w:eastAsia="it-IT"/>
              </w:rPr>
            </w:pPr>
          </w:p>
        </w:tc>
        <w:tc>
          <w:tcPr>
            <w:tcW w:w="1447" w:type="pct"/>
            <w:tcBorders>
              <w:top w:val="nil"/>
              <w:left w:val="nil"/>
              <w:bottom w:val="nil"/>
              <w:right w:val="nil"/>
            </w:tcBorders>
            <w:shd w:val="clear" w:color="auto" w:fill="auto"/>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Avanzo/disavanzo attività di raccolta fondi (+/-)</w:t>
            </w:r>
          </w:p>
        </w:tc>
        <w:tc>
          <w:tcPr>
            <w:tcW w:w="472"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€ 1.982,00</w:t>
            </w:r>
          </w:p>
        </w:tc>
        <w:tc>
          <w:tcPr>
            <w:tcW w:w="472"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€ 1.198,00</w:t>
            </w:r>
          </w:p>
        </w:tc>
      </w:tr>
    </w:tbl>
    <w:p w:rsidR="001928A6" w:rsidRDefault="001928A6">
      <w:pPr>
        <w:pStyle w:val="Standard"/>
        <w:jc w:val="center"/>
        <w:rPr>
          <w:rFonts w:ascii="Arial" w:eastAsia="Arial" w:hAnsi="Arial" w:cs="Arial"/>
          <w:b/>
          <w:color w:val="FF0000"/>
          <w:sz w:val="24"/>
          <w:szCs w:val="24"/>
          <w:lang w:eastAsia="it-IT"/>
        </w:rPr>
      </w:pPr>
    </w:p>
    <w:p w:rsidR="001928A6" w:rsidRDefault="00C56E04">
      <w:pPr>
        <w:pStyle w:val="Standard"/>
        <w:jc w:val="both"/>
        <w:rPr>
          <w:rFonts w:ascii="Arial" w:eastAsia="Arial" w:hAnsi="Arial" w:cs="Arial"/>
          <w:b/>
          <w:color w:val="000000"/>
          <w:sz w:val="24"/>
          <w:szCs w:val="24"/>
          <w:lang w:eastAsia="it-IT"/>
        </w:rPr>
      </w:pPr>
      <w:r>
        <w:rPr>
          <w:rFonts w:ascii="Arial" w:eastAsia="Arial" w:hAnsi="Arial" w:cs="Arial"/>
          <w:b/>
          <w:color w:val="000000"/>
          <w:sz w:val="24"/>
          <w:szCs w:val="24"/>
          <w:lang w:eastAsia="it-IT"/>
        </w:rPr>
        <w:t xml:space="preserve">Attività raccolta fondi art. 7, </w:t>
      </w:r>
      <w:proofErr w:type="spellStart"/>
      <w:r>
        <w:rPr>
          <w:rFonts w:ascii="Arial" w:eastAsia="Arial" w:hAnsi="Arial" w:cs="Arial"/>
          <w:b/>
          <w:color w:val="000000"/>
          <w:sz w:val="24"/>
          <w:szCs w:val="24"/>
          <w:lang w:eastAsia="it-IT"/>
        </w:rPr>
        <w:t>D.Lgs.</w:t>
      </w:r>
      <w:proofErr w:type="spellEnd"/>
      <w:r>
        <w:rPr>
          <w:rFonts w:ascii="Arial" w:eastAsia="Arial" w:hAnsi="Arial" w:cs="Arial"/>
          <w:b/>
          <w:color w:val="000000"/>
          <w:sz w:val="24"/>
          <w:szCs w:val="24"/>
          <w:lang w:eastAsia="it-IT"/>
        </w:rPr>
        <w:t xml:space="preserve"> n. 117/2017</w:t>
      </w:r>
    </w:p>
    <w:p w:rsidR="001928A6" w:rsidRDefault="00C56E04">
      <w:pPr>
        <w:pStyle w:val="Standard"/>
        <w:jc w:val="both"/>
        <w:rPr>
          <w:rFonts w:ascii="Arial" w:eastAsia="Arial" w:hAnsi="Arial" w:cs="Arial"/>
          <w:color w:val="000000"/>
          <w:sz w:val="24"/>
          <w:szCs w:val="24"/>
          <w:lang w:eastAsia="it-IT"/>
        </w:rPr>
      </w:pPr>
      <w:r>
        <w:rPr>
          <w:rFonts w:ascii="Arial" w:eastAsia="Arial" w:hAnsi="Arial" w:cs="Arial"/>
          <w:color w:val="000000"/>
          <w:sz w:val="24"/>
          <w:szCs w:val="24"/>
          <w:lang w:eastAsia="it-IT"/>
        </w:rPr>
        <w:t>L’attività di raccolta fondi viene svolta in forma organizzata e continuativa mediante sollecitazione al pubblico, al fine di finanziare le attività di interesse generale.</w:t>
      </w:r>
    </w:p>
    <w:p w:rsidR="001928A6" w:rsidRDefault="001928A6">
      <w:pPr>
        <w:pStyle w:val="Standard"/>
        <w:jc w:val="both"/>
        <w:rPr>
          <w:rFonts w:ascii="Arial" w:eastAsia="Arial" w:hAnsi="Arial" w:cs="Arial"/>
          <w:color w:val="000000"/>
          <w:sz w:val="24"/>
          <w:szCs w:val="24"/>
          <w:lang w:eastAsia="it-IT"/>
        </w:rPr>
      </w:pPr>
    </w:p>
    <w:p w:rsidR="001928A6" w:rsidRDefault="00C56E04">
      <w:pPr>
        <w:pStyle w:val="Standard"/>
        <w:jc w:val="both"/>
        <w:rPr>
          <w:rFonts w:ascii="Arial" w:eastAsia="Arial" w:hAnsi="Arial" w:cs="Arial"/>
          <w:color w:val="000000"/>
          <w:sz w:val="24"/>
          <w:szCs w:val="24"/>
          <w:lang w:eastAsia="it-IT"/>
        </w:rPr>
      </w:pPr>
      <w:r>
        <w:rPr>
          <w:rFonts w:ascii="Arial" w:eastAsia="Arial" w:hAnsi="Arial" w:cs="Arial"/>
          <w:color w:val="000000"/>
          <w:sz w:val="24"/>
          <w:szCs w:val="24"/>
          <w:lang w:eastAsia="it-IT"/>
        </w:rPr>
        <w:t>L’attività viene svolta sia tramite l’impiego di risorse interne, dedicate specificatamente all’attività, sia tramite l’acquisizione di servizi da parte di società e operatori professionali del settore.</w:t>
      </w:r>
    </w:p>
    <w:p w:rsidR="001928A6" w:rsidRDefault="00C56E04">
      <w:pPr>
        <w:pStyle w:val="Standard"/>
        <w:jc w:val="both"/>
      </w:pPr>
      <w:r>
        <w:rPr>
          <w:rFonts w:ascii="Arial" w:eastAsia="Arial" w:hAnsi="Arial" w:cs="Arial"/>
          <w:color w:val="000000"/>
          <w:sz w:val="24"/>
          <w:szCs w:val="24"/>
          <w:lang w:eastAsia="it-IT"/>
        </w:rPr>
        <w:t>Nel dettaglio i Proventi da Raccolta fondi si riferiscono a tutte le campagne fundraising che si prevedono da effettuare sul territorio</w:t>
      </w:r>
      <w:r>
        <w:rPr>
          <w:rFonts w:ascii="Arial" w:eastAsia="Arial" w:hAnsi="Arial" w:cs="Arial"/>
          <w:color w:val="FF0000"/>
          <w:sz w:val="24"/>
          <w:szCs w:val="24"/>
          <w:lang w:eastAsia="it-IT"/>
        </w:rPr>
        <w:t>.</w:t>
      </w:r>
    </w:p>
    <w:p w:rsidR="001928A6" w:rsidRDefault="001928A6">
      <w:pPr>
        <w:pStyle w:val="Standard"/>
        <w:jc w:val="both"/>
        <w:rPr>
          <w:rFonts w:ascii="Arial" w:eastAsia="Arial" w:hAnsi="Arial" w:cs="Arial"/>
          <w:color w:val="000000"/>
          <w:sz w:val="24"/>
          <w:szCs w:val="24"/>
          <w:lang w:eastAsia="it-IT"/>
        </w:rPr>
      </w:pPr>
    </w:p>
    <w:p w:rsidR="001928A6" w:rsidRDefault="00C56E04">
      <w:pPr>
        <w:pStyle w:val="Standard"/>
        <w:jc w:val="both"/>
        <w:rPr>
          <w:rFonts w:ascii="Arial" w:eastAsia="Arial" w:hAnsi="Arial" w:cs="Arial"/>
          <w:color w:val="000000"/>
          <w:sz w:val="24"/>
          <w:szCs w:val="24"/>
          <w:lang w:eastAsia="it-IT"/>
        </w:rPr>
      </w:pPr>
      <w:r>
        <w:rPr>
          <w:rFonts w:ascii="Arial" w:eastAsia="Arial" w:hAnsi="Arial" w:cs="Arial"/>
          <w:color w:val="000000"/>
          <w:sz w:val="24"/>
          <w:szCs w:val="24"/>
          <w:lang w:eastAsia="it-IT"/>
        </w:rPr>
        <w:t>Gli unici costi previsti direttamente imputabili alla raccolta fondi, inseriti nella voce Oneri per raccolta fondi abituale si riferiscono alle materie prime rivendute in occasionale dell’attività di fundraising.</w:t>
      </w:r>
    </w:p>
    <w:p w:rsidR="001928A6" w:rsidRDefault="00C56E04">
      <w:pPr>
        <w:pStyle w:val="Standard"/>
        <w:jc w:val="both"/>
        <w:rPr>
          <w:rFonts w:ascii="Arial" w:eastAsia="Arial" w:hAnsi="Arial" w:cs="Arial"/>
          <w:color w:val="000000"/>
          <w:sz w:val="24"/>
          <w:szCs w:val="24"/>
          <w:lang w:eastAsia="it-IT"/>
        </w:rPr>
      </w:pPr>
      <w:r>
        <w:rPr>
          <w:rFonts w:ascii="Arial" w:eastAsia="Arial" w:hAnsi="Arial" w:cs="Arial"/>
          <w:color w:val="000000"/>
          <w:sz w:val="24"/>
          <w:szCs w:val="24"/>
          <w:lang w:eastAsia="it-IT"/>
        </w:rPr>
        <w:t>Tra i costi si è inserito spese per volontari e materiale utilizzato per organizzare gli eventi; mentre i ricavi sono le erogazioni liberali raccolte durante i citati eventi.</w:t>
      </w:r>
    </w:p>
    <w:p w:rsidR="001928A6" w:rsidRDefault="001928A6">
      <w:pPr>
        <w:pStyle w:val="Standard"/>
        <w:jc w:val="both"/>
        <w:rPr>
          <w:rFonts w:ascii="Arial" w:eastAsia="Arial" w:hAnsi="Arial" w:cs="Arial"/>
          <w:color w:val="000000"/>
          <w:sz w:val="24"/>
          <w:szCs w:val="24"/>
          <w:lang w:eastAsia="it-IT"/>
        </w:rPr>
      </w:pPr>
    </w:p>
    <w:p w:rsidR="001928A6" w:rsidRDefault="001928A6">
      <w:pPr>
        <w:pStyle w:val="Standard"/>
        <w:tabs>
          <w:tab w:val="left" w:pos="360"/>
        </w:tabs>
        <w:spacing w:before="57" w:after="57" w:line="240" w:lineRule="atLeast"/>
        <w:jc w:val="both"/>
        <w:rPr>
          <w:rFonts w:ascii="Arial" w:eastAsia="Arial" w:hAnsi="Arial" w:cs="Arial"/>
          <w:color w:val="000000"/>
          <w:sz w:val="24"/>
          <w:szCs w:val="24"/>
          <w:shd w:val="clear" w:color="auto" w:fill="FFFFFF"/>
          <w:lang w:eastAsia="it-IT"/>
        </w:rPr>
      </w:pPr>
    </w:p>
    <w:p w:rsidR="001928A6" w:rsidRDefault="00C56E04">
      <w:pPr>
        <w:pStyle w:val="Standard"/>
        <w:jc w:val="center"/>
        <w:rPr>
          <w:rFonts w:ascii="Arial" w:eastAsia="Arial" w:hAnsi="Arial" w:cs="Arial"/>
          <w:b/>
          <w:color w:val="FF0000"/>
          <w:sz w:val="24"/>
          <w:szCs w:val="24"/>
          <w:lang w:eastAsia="it-IT"/>
        </w:rPr>
      </w:pPr>
      <w:r>
        <w:rPr>
          <w:rFonts w:ascii="Arial" w:eastAsia="Arial" w:hAnsi="Arial" w:cs="Arial"/>
          <w:b/>
          <w:color w:val="FF0000"/>
          <w:sz w:val="24"/>
          <w:szCs w:val="24"/>
          <w:lang w:eastAsia="it-IT"/>
        </w:rPr>
        <w:t>Rendiconto gestionale -  D Attività finanziarie e patrimoniali</w:t>
      </w:r>
    </w:p>
    <w:p w:rsidR="001928A6" w:rsidRDefault="001928A6">
      <w:pPr>
        <w:pStyle w:val="Standard"/>
        <w:jc w:val="center"/>
        <w:rPr>
          <w:rFonts w:ascii="Arial" w:eastAsia="Arial" w:hAnsi="Arial" w:cs="Arial"/>
          <w:b/>
          <w:color w:val="FF0000"/>
          <w:sz w:val="24"/>
          <w:szCs w:val="24"/>
          <w:lang w:eastAsia="it-IT"/>
        </w:rPr>
      </w:pPr>
    </w:p>
    <w:p w:rsidR="001928A6" w:rsidRDefault="001928A6">
      <w:pPr>
        <w:pStyle w:val="Standard"/>
        <w:jc w:val="center"/>
        <w:rPr>
          <w:rFonts w:ascii="Arial" w:eastAsia="Arial" w:hAnsi="Arial" w:cs="Arial"/>
          <w:b/>
          <w:color w:val="FF0000"/>
          <w:sz w:val="24"/>
          <w:szCs w:val="24"/>
          <w:lang w:eastAsia="it-IT"/>
        </w:rPr>
      </w:pPr>
    </w:p>
    <w:tbl>
      <w:tblPr>
        <w:tblW w:w="5075" w:type="pct"/>
        <w:tblCellMar>
          <w:left w:w="70" w:type="dxa"/>
          <w:right w:w="70" w:type="dxa"/>
        </w:tblCellMar>
        <w:tblLook w:val="04A0" w:firstRow="1" w:lastRow="0" w:firstColumn="1" w:lastColumn="0" w:noHBand="0" w:noVBand="1"/>
      </w:tblPr>
      <w:tblGrid>
        <w:gridCol w:w="283"/>
        <w:gridCol w:w="2604"/>
        <w:gridCol w:w="950"/>
        <w:gridCol w:w="950"/>
        <w:gridCol w:w="283"/>
        <w:gridCol w:w="2826"/>
        <w:gridCol w:w="950"/>
        <w:gridCol w:w="950"/>
      </w:tblGrid>
      <w:tr w:rsidR="00B017C5" w:rsidRPr="00B017C5" w:rsidTr="00B017C5">
        <w:trPr>
          <w:trHeight w:val="945"/>
        </w:trPr>
        <w:tc>
          <w:tcPr>
            <w:tcW w:w="218" w:type="pct"/>
            <w:tcBorders>
              <w:top w:val="nil"/>
              <w:left w:val="nil"/>
              <w:bottom w:val="nil"/>
              <w:right w:val="nil"/>
            </w:tcBorders>
            <w:shd w:val="clear" w:color="D9D9D9" w:fill="D9D9D9"/>
            <w:noWrap/>
            <w:hideMark/>
          </w:tcPr>
          <w:p w:rsidR="00B017C5" w:rsidRPr="00B017C5" w:rsidRDefault="00B017C5" w:rsidP="00B017C5">
            <w:pPr>
              <w:widowControl/>
              <w:suppressAutoHyphens w:val="0"/>
              <w:autoSpaceDN/>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D</w:t>
            </w:r>
          </w:p>
        </w:tc>
        <w:tc>
          <w:tcPr>
            <w:tcW w:w="1308" w:type="pct"/>
            <w:tcBorders>
              <w:top w:val="nil"/>
              <w:left w:val="nil"/>
              <w:bottom w:val="nil"/>
              <w:right w:val="nil"/>
            </w:tcBorders>
            <w:shd w:val="clear" w:color="D9D9D9" w:fill="D9D9D9"/>
            <w:hideMark/>
          </w:tcPr>
          <w:p w:rsidR="00B017C5" w:rsidRPr="00B017C5" w:rsidRDefault="00B017C5" w:rsidP="00B017C5">
            <w:pPr>
              <w:widowControl/>
              <w:suppressAutoHyphens w:val="0"/>
              <w:autoSpaceDN/>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COSTI E ONERI DA ATTIVITA' FINANZIARIE E PATRIMONIALI</w:t>
            </w:r>
          </w:p>
        </w:tc>
        <w:tc>
          <w:tcPr>
            <w:tcW w:w="478" w:type="pct"/>
            <w:tcBorders>
              <w:top w:val="nil"/>
              <w:left w:val="nil"/>
              <w:bottom w:val="nil"/>
              <w:right w:val="nil"/>
            </w:tcBorders>
            <w:shd w:val="clear" w:color="D9D9D9" w:fill="D9D9D9"/>
            <w:noWrap/>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Anno 2023</w:t>
            </w:r>
          </w:p>
        </w:tc>
        <w:tc>
          <w:tcPr>
            <w:tcW w:w="478" w:type="pct"/>
            <w:tcBorders>
              <w:top w:val="nil"/>
              <w:left w:val="nil"/>
              <w:bottom w:val="nil"/>
              <w:right w:val="nil"/>
            </w:tcBorders>
            <w:shd w:val="clear" w:color="CCCCCC" w:fill="CCCCCC"/>
            <w:noWrap/>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Anno 2025</w:t>
            </w:r>
          </w:p>
        </w:tc>
        <w:tc>
          <w:tcPr>
            <w:tcW w:w="143" w:type="pct"/>
            <w:tcBorders>
              <w:top w:val="nil"/>
              <w:left w:val="nil"/>
              <w:bottom w:val="nil"/>
              <w:right w:val="nil"/>
            </w:tcBorders>
            <w:shd w:val="clear" w:color="D9D9D9" w:fill="D9D9D9"/>
            <w:noWrap/>
            <w:hideMark/>
          </w:tcPr>
          <w:p w:rsidR="00B017C5" w:rsidRPr="00B017C5" w:rsidRDefault="00B017C5" w:rsidP="00B017C5">
            <w:pPr>
              <w:widowControl/>
              <w:suppressAutoHyphens w:val="0"/>
              <w:autoSpaceDN/>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D</w:t>
            </w:r>
          </w:p>
        </w:tc>
        <w:tc>
          <w:tcPr>
            <w:tcW w:w="1419" w:type="pct"/>
            <w:tcBorders>
              <w:top w:val="nil"/>
              <w:left w:val="nil"/>
              <w:bottom w:val="nil"/>
              <w:right w:val="nil"/>
            </w:tcBorders>
            <w:shd w:val="clear" w:color="D9D9D9" w:fill="D9D9D9"/>
            <w:hideMark/>
          </w:tcPr>
          <w:p w:rsidR="00B017C5" w:rsidRPr="00B017C5" w:rsidRDefault="00B017C5" w:rsidP="00B017C5">
            <w:pPr>
              <w:widowControl/>
              <w:suppressAutoHyphens w:val="0"/>
              <w:autoSpaceDN/>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RICAVI, RENDITE E PROVENTI DA ATTIVITA' FINANZIARIE E PATRIMONIALI</w:t>
            </w:r>
          </w:p>
        </w:tc>
        <w:tc>
          <w:tcPr>
            <w:tcW w:w="478" w:type="pct"/>
            <w:tcBorders>
              <w:top w:val="nil"/>
              <w:left w:val="nil"/>
              <w:bottom w:val="nil"/>
              <w:right w:val="nil"/>
            </w:tcBorders>
            <w:shd w:val="clear" w:color="D9D9D9" w:fill="D9D9D9"/>
            <w:noWrap/>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Anno 2023</w:t>
            </w:r>
          </w:p>
        </w:tc>
        <w:tc>
          <w:tcPr>
            <w:tcW w:w="478" w:type="pct"/>
            <w:tcBorders>
              <w:top w:val="nil"/>
              <w:left w:val="nil"/>
              <w:bottom w:val="nil"/>
              <w:right w:val="nil"/>
            </w:tcBorders>
            <w:shd w:val="clear" w:color="CCCCCC" w:fill="CCCCCC"/>
            <w:noWrap/>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Anno 2025</w:t>
            </w:r>
          </w:p>
        </w:tc>
      </w:tr>
      <w:tr w:rsidR="00B017C5" w:rsidRPr="00B017C5" w:rsidTr="00B017C5">
        <w:trPr>
          <w:trHeight w:val="330"/>
        </w:trPr>
        <w:tc>
          <w:tcPr>
            <w:tcW w:w="218"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1)</w:t>
            </w:r>
          </w:p>
        </w:tc>
        <w:tc>
          <w:tcPr>
            <w:tcW w:w="1308"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ind w:left="506" w:hanging="506"/>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Oneri su rapporti bancari</w:t>
            </w:r>
          </w:p>
        </w:tc>
        <w:tc>
          <w:tcPr>
            <w:tcW w:w="478"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€ 807,00</w:t>
            </w:r>
          </w:p>
        </w:tc>
        <w:tc>
          <w:tcPr>
            <w:tcW w:w="478"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€ 624,00</w:t>
            </w:r>
          </w:p>
        </w:tc>
        <w:tc>
          <w:tcPr>
            <w:tcW w:w="143"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1)</w:t>
            </w:r>
          </w:p>
        </w:tc>
        <w:tc>
          <w:tcPr>
            <w:tcW w:w="1419"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Proventi da rapporti bancari</w:t>
            </w:r>
          </w:p>
        </w:tc>
        <w:tc>
          <w:tcPr>
            <w:tcW w:w="478"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478" w:type="pct"/>
            <w:tcBorders>
              <w:top w:val="nil"/>
              <w:left w:val="nil"/>
              <w:bottom w:val="nil"/>
              <w:right w:val="nil"/>
            </w:tcBorders>
            <w:shd w:val="clear" w:color="auto" w:fill="auto"/>
            <w:noWrap/>
            <w:vAlign w:val="bottom"/>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r>
      <w:tr w:rsidR="00B017C5" w:rsidRPr="00B017C5" w:rsidTr="00B017C5">
        <w:trPr>
          <w:trHeight w:val="330"/>
        </w:trPr>
        <w:tc>
          <w:tcPr>
            <w:tcW w:w="218"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2)</w:t>
            </w:r>
          </w:p>
        </w:tc>
        <w:tc>
          <w:tcPr>
            <w:tcW w:w="1308"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Oneri su prestiti</w:t>
            </w:r>
          </w:p>
        </w:tc>
        <w:tc>
          <w:tcPr>
            <w:tcW w:w="478"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478"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143"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2)</w:t>
            </w:r>
          </w:p>
        </w:tc>
        <w:tc>
          <w:tcPr>
            <w:tcW w:w="1419"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Proventi da altri investimenti finanziari</w:t>
            </w:r>
          </w:p>
        </w:tc>
        <w:tc>
          <w:tcPr>
            <w:tcW w:w="478"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478" w:type="pct"/>
            <w:tcBorders>
              <w:top w:val="nil"/>
              <w:left w:val="nil"/>
              <w:bottom w:val="nil"/>
              <w:right w:val="nil"/>
            </w:tcBorders>
            <w:shd w:val="clear" w:color="auto" w:fill="auto"/>
            <w:noWrap/>
            <w:vAlign w:val="bottom"/>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r>
      <w:tr w:rsidR="00B017C5" w:rsidRPr="00B017C5" w:rsidTr="00B017C5">
        <w:trPr>
          <w:trHeight w:val="330"/>
        </w:trPr>
        <w:tc>
          <w:tcPr>
            <w:tcW w:w="218"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3)</w:t>
            </w:r>
          </w:p>
        </w:tc>
        <w:tc>
          <w:tcPr>
            <w:tcW w:w="1308"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Oneri da patrimonio edilizio</w:t>
            </w:r>
          </w:p>
        </w:tc>
        <w:tc>
          <w:tcPr>
            <w:tcW w:w="478"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478"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143"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3)</w:t>
            </w:r>
          </w:p>
        </w:tc>
        <w:tc>
          <w:tcPr>
            <w:tcW w:w="1419"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Proventi da patrimonio edilizio</w:t>
            </w:r>
          </w:p>
        </w:tc>
        <w:tc>
          <w:tcPr>
            <w:tcW w:w="478"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478" w:type="pct"/>
            <w:tcBorders>
              <w:top w:val="nil"/>
              <w:left w:val="nil"/>
              <w:bottom w:val="nil"/>
              <w:right w:val="nil"/>
            </w:tcBorders>
            <w:shd w:val="clear" w:color="auto" w:fill="auto"/>
            <w:noWrap/>
            <w:vAlign w:val="bottom"/>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r>
      <w:tr w:rsidR="00B017C5" w:rsidRPr="00B017C5" w:rsidTr="00B017C5">
        <w:trPr>
          <w:trHeight w:val="330"/>
        </w:trPr>
        <w:tc>
          <w:tcPr>
            <w:tcW w:w="218"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4)</w:t>
            </w:r>
          </w:p>
        </w:tc>
        <w:tc>
          <w:tcPr>
            <w:tcW w:w="1308"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Oneri da altri beni patrimoniali</w:t>
            </w:r>
          </w:p>
        </w:tc>
        <w:tc>
          <w:tcPr>
            <w:tcW w:w="478"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478"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143"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4)</w:t>
            </w:r>
          </w:p>
        </w:tc>
        <w:tc>
          <w:tcPr>
            <w:tcW w:w="1419"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Proventi da altri beni patrimoniali</w:t>
            </w:r>
          </w:p>
        </w:tc>
        <w:tc>
          <w:tcPr>
            <w:tcW w:w="478"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478" w:type="pct"/>
            <w:tcBorders>
              <w:top w:val="nil"/>
              <w:left w:val="nil"/>
              <w:bottom w:val="nil"/>
              <w:right w:val="nil"/>
            </w:tcBorders>
            <w:shd w:val="clear" w:color="auto" w:fill="auto"/>
            <w:noWrap/>
            <w:vAlign w:val="bottom"/>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r>
      <w:tr w:rsidR="00B017C5" w:rsidRPr="00B017C5" w:rsidTr="00B017C5">
        <w:trPr>
          <w:trHeight w:val="330"/>
        </w:trPr>
        <w:tc>
          <w:tcPr>
            <w:tcW w:w="218"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5)</w:t>
            </w:r>
          </w:p>
        </w:tc>
        <w:tc>
          <w:tcPr>
            <w:tcW w:w="1308"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Accantonamenti per rischi ed oneri</w:t>
            </w:r>
          </w:p>
        </w:tc>
        <w:tc>
          <w:tcPr>
            <w:tcW w:w="478"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478"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143"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p>
        </w:tc>
        <w:tc>
          <w:tcPr>
            <w:tcW w:w="1419"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Times New Roman" w:eastAsia="Times New Roman" w:hAnsi="Times New Roman" w:cs="Times New Roman"/>
                <w:kern w:val="0"/>
                <w:sz w:val="16"/>
                <w:szCs w:val="16"/>
                <w:lang w:eastAsia="it-IT"/>
              </w:rPr>
            </w:pPr>
          </w:p>
        </w:tc>
        <w:tc>
          <w:tcPr>
            <w:tcW w:w="478"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Times New Roman" w:eastAsia="Times New Roman" w:hAnsi="Times New Roman" w:cs="Times New Roman"/>
                <w:kern w:val="0"/>
                <w:sz w:val="16"/>
                <w:szCs w:val="16"/>
                <w:lang w:eastAsia="it-IT"/>
              </w:rPr>
            </w:pPr>
          </w:p>
        </w:tc>
        <w:tc>
          <w:tcPr>
            <w:tcW w:w="478" w:type="pct"/>
            <w:tcBorders>
              <w:top w:val="nil"/>
              <w:left w:val="nil"/>
              <w:bottom w:val="nil"/>
              <w:right w:val="nil"/>
            </w:tcBorders>
            <w:shd w:val="clear" w:color="auto" w:fill="auto"/>
            <w:noWrap/>
            <w:vAlign w:val="bottom"/>
            <w:hideMark/>
          </w:tcPr>
          <w:p w:rsidR="00B017C5" w:rsidRPr="00B017C5" w:rsidRDefault="00B017C5" w:rsidP="00B017C5">
            <w:pPr>
              <w:widowControl/>
              <w:suppressAutoHyphens w:val="0"/>
              <w:autoSpaceDN/>
              <w:jc w:val="right"/>
              <w:textAlignment w:val="auto"/>
              <w:rPr>
                <w:rFonts w:ascii="Times New Roman" w:eastAsia="Times New Roman" w:hAnsi="Times New Roman" w:cs="Times New Roman"/>
                <w:kern w:val="0"/>
                <w:sz w:val="16"/>
                <w:szCs w:val="16"/>
                <w:lang w:eastAsia="it-IT"/>
              </w:rPr>
            </w:pPr>
          </w:p>
        </w:tc>
      </w:tr>
      <w:tr w:rsidR="00B017C5" w:rsidRPr="00B017C5" w:rsidTr="00B017C5">
        <w:trPr>
          <w:trHeight w:val="330"/>
        </w:trPr>
        <w:tc>
          <w:tcPr>
            <w:tcW w:w="218"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6)</w:t>
            </w:r>
          </w:p>
        </w:tc>
        <w:tc>
          <w:tcPr>
            <w:tcW w:w="1308"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Altri oneri</w:t>
            </w:r>
          </w:p>
        </w:tc>
        <w:tc>
          <w:tcPr>
            <w:tcW w:w="478"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478"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143"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5)</w:t>
            </w:r>
          </w:p>
        </w:tc>
        <w:tc>
          <w:tcPr>
            <w:tcW w:w="1419"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Altri proventi</w:t>
            </w:r>
          </w:p>
        </w:tc>
        <w:tc>
          <w:tcPr>
            <w:tcW w:w="478"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478" w:type="pct"/>
            <w:tcBorders>
              <w:top w:val="nil"/>
              <w:left w:val="nil"/>
              <w:bottom w:val="nil"/>
              <w:right w:val="nil"/>
            </w:tcBorders>
            <w:shd w:val="clear" w:color="auto" w:fill="auto"/>
            <w:noWrap/>
            <w:vAlign w:val="bottom"/>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r>
      <w:tr w:rsidR="00B017C5" w:rsidRPr="00B017C5" w:rsidTr="00B017C5">
        <w:trPr>
          <w:trHeight w:val="330"/>
        </w:trPr>
        <w:tc>
          <w:tcPr>
            <w:tcW w:w="218"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p>
        </w:tc>
        <w:tc>
          <w:tcPr>
            <w:tcW w:w="1308"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Totale</w:t>
            </w:r>
          </w:p>
        </w:tc>
        <w:tc>
          <w:tcPr>
            <w:tcW w:w="478"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€ 807,00</w:t>
            </w:r>
          </w:p>
        </w:tc>
        <w:tc>
          <w:tcPr>
            <w:tcW w:w="478"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€ 624,00</w:t>
            </w:r>
          </w:p>
        </w:tc>
        <w:tc>
          <w:tcPr>
            <w:tcW w:w="143"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p>
        </w:tc>
        <w:tc>
          <w:tcPr>
            <w:tcW w:w="1419"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Totale</w:t>
            </w:r>
          </w:p>
        </w:tc>
        <w:tc>
          <w:tcPr>
            <w:tcW w:w="478"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478"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r>
      <w:tr w:rsidR="00B017C5" w:rsidRPr="00B017C5" w:rsidTr="00B017C5">
        <w:trPr>
          <w:trHeight w:val="630"/>
        </w:trPr>
        <w:tc>
          <w:tcPr>
            <w:tcW w:w="218"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p>
        </w:tc>
        <w:tc>
          <w:tcPr>
            <w:tcW w:w="1308"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Times New Roman" w:eastAsia="Times New Roman" w:hAnsi="Times New Roman" w:cs="Times New Roman"/>
                <w:kern w:val="0"/>
                <w:sz w:val="16"/>
                <w:szCs w:val="16"/>
                <w:lang w:eastAsia="it-IT"/>
              </w:rPr>
            </w:pPr>
          </w:p>
        </w:tc>
        <w:tc>
          <w:tcPr>
            <w:tcW w:w="478"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Times New Roman" w:eastAsia="Times New Roman" w:hAnsi="Times New Roman" w:cs="Times New Roman"/>
                <w:kern w:val="0"/>
                <w:sz w:val="16"/>
                <w:szCs w:val="16"/>
                <w:lang w:eastAsia="it-IT"/>
              </w:rPr>
            </w:pPr>
          </w:p>
        </w:tc>
        <w:tc>
          <w:tcPr>
            <w:tcW w:w="478"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Times New Roman" w:eastAsia="Times New Roman" w:hAnsi="Times New Roman" w:cs="Times New Roman"/>
                <w:kern w:val="0"/>
                <w:sz w:val="16"/>
                <w:szCs w:val="16"/>
                <w:lang w:eastAsia="it-IT"/>
              </w:rPr>
            </w:pPr>
          </w:p>
        </w:tc>
        <w:tc>
          <w:tcPr>
            <w:tcW w:w="143" w:type="pct"/>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Times New Roman" w:eastAsia="Times New Roman" w:hAnsi="Times New Roman" w:cs="Times New Roman"/>
                <w:kern w:val="0"/>
                <w:sz w:val="16"/>
                <w:szCs w:val="16"/>
                <w:lang w:eastAsia="it-IT"/>
              </w:rPr>
            </w:pPr>
          </w:p>
        </w:tc>
        <w:tc>
          <w:tcPr>
            <w:tcW w:w="1419" w:type="pct"/>
            <w:tcBorders>
              <w:top w:val="nil"/>
              <w:left w:val="nil"/>
              <w:bottom w:val="nil"/>
              <w:right w:val="nil"/>
            </w:tcBorders>
            <w:shd w:val="clear" w:color="auto" w:fill="auto"/>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Avanzo/disavanzo attività finanziarie e patrimoniali (+/-)</w:t>
            </w:r>
          </w:p>
        </w:tc>
        <w:tc>
          <w:tcPr>
            <w:tcW w:w="478" w:type="pct"/>
            <w:tcBorders>
              <w:top w:val="nil"/>
              <w:left w:val="nil"/>
              <w:bottom w:val="nil"/>
              <w:right w:val="nil"/>
            </w:tcBorders>
            <w:shd w:val="clear" w:color="auto" w:fill="auto"/>
            <w:noWrap/>
            <w:vAlign w:val="bottom"/>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FF0000"/>
                <w:kern w:val="0"/>
                <w:sz w:val="16"/>
                <w:szCs w:val="16"/>
                <w:lang w:eastAsia="it-IT"/>
              </w:rPr>
              <w:t>-€ 807,00</w:t>
            </w:r>
          </w:p>
        </w:tc>
        <w:tc>
          <w:tcPr>
            <w:tcW w:w="478" w:type="pct"/>
            <w:tcBorders>
              <w:top w:val="nil"/>
              <w:left w:val="nil"/>
              <w:bottom w:val="nil"/>
              <w:right w:val="nil"/>
            </w:tcBorders>
            <w:shd w:val="clear" w:color="auto" w:fill="auto"/>
            <w:noWrap/>
            <w:vAlign w:val="bottom"/>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FF0000"/>
                <w:kern w:val="0"/>
                <w:sz w:val="16"/>
                <w:szCs w:val="16"/>
                <w:lang w:eastAsia="it-IT"/>
              </w:rPr>
              <w:t>-€ 624,00</w:t>
            </w:r>
          </w:p>
        </w:tc>
      </w:tr>
    </w:tbl>
    <w:p w:rsidR="001928A6" w:rsidRDefault="001928A6">
      <w:pPr>
        <w:pStyle w:val="Standard"/>
        <w:jc w:val="center"/>
        <w:rPr>
          <w:rFonts w:ascii="Arial" w:eastAsia="Arial" w:hAnsi="Arial" w:cs="Arial"/>
          <w:b/>
          <w:color w:val="FF0000"/>
          <w:sz w:val="24"/>
          <w:szCs w:val="24"/>
          <w:lang w:eastAsia="it-IT"/>
        </w:rPr>
      </w:pPr>
    </w:p>
    <w:p w:rsidR="001928A6" w:rsidRDefault="00C56E04">
      <w:pPr>
        <w:pStyle w:val="Standard"/>
        <w:jc w:val="both"/>
      </w:pPr>
      <w:r>
        <w:rPr>
          <w:rFonts w:ascii="Arial" w:eastAsia="Arial" w:hAnsi="Arial" w:cs="Arial"/>
          <w:sz w:val="24"/>
          <w:szCs w:val="24"/>
          <w:lang w:eastAsia="it-IT"/>
        </w:rPr>
        <w:t xml:space="preserve">Nell’Attività D confluiscono i </w:t>
      </w:r>
      <w:r>
        <w:rPr>
          <w:rFonts w:ascii="Arial" w:eastAsia="Arial" w:hAnsi="Arial" w:cs="Arial"/>
          <w:spacing w:val="-1"/>
          <w:sz w:val="24"/>
          <w:lang w:eastAsia="it-IT"/>
        </w:rPr>
        <w:t>componenti</w:t>
      </w:r>
      <w:r>
        <w:rPr>
          <w:rFonts w:ascii="Arial" w:eastAsia="Arial" w:hAnsi="Arial" w:cs="Arial"/>
          <w:spacing w:val="-8"/>
          <w:sz w:val="24"/>
          <w:lang w:eastAsia="it-IT"/>
        </w:rPr>
        <w:t xml:space="preserve"> </w:t>
      </w:r>
      <w:r>
        <w:rPr>
          <w:rFonts w:ascii="Arial" w:eastAsia="Arial" w:hAnsi="Arial" w:cs="Arial"/>
          <w:spacing w:val="-4"/>
          <w:sz w:val="24"/>
          <w:lang w:eastAsia="it-IT"/>
        </w:rPr>
        <w:t xml:space="preserve">negativi/ </w:t>
      </w:r>
      <w:r>
        <w:rPr>
          <w:rFonts w:ascii="Arial" w:eastAsia="Arial" w:hAnsi="Arial" w:cs="Arial"/>
          <w:spacing w:val="-2"/>
          <w:sz w:val="24"/>
          <w:lang w:eastAsia="it-IT"/>
        </w:rPr>
        <w:t>positivi</w:t>
      </w:r>
      <w:r>
        <w:rPr>
          <w:rFonts w:ascii="Arial" w:eastAsia="Arial" w:hAnsi="Arial" w:cs="Arial"/>
          <w:spacing w:val="-16"/>
          <w:sz w:val="24"/>
          <w:lang w:eastAsia="it-IT"/>
        </w:rPr>
        <w:t xml:space="preserve"> </w:t>
      </w:r>
      <w:r>
        <w:rPr>
          <w:rFonts w:ascii="Arial" w:eastAsia="Arial" w:hAnsi="Arial" w:cs="Arial"/>
          <w:spacing w:val="1"/>
          <w:sz w:val="24"/>
          <w:lang w:eastAsia="it-IT"/>
        </w:rPr>
        <w:t>di</w:t>
      </w:r>
      <w:r>
        <w:rPr>
          <w:rFonts w:ascii="Arial" w:eastAsia="Arial" w:hAnsi="Arial" w:cs="Arial"/>
          <w:spacing w:val="-15"/>
          <w:sz w:val="24"/>
          <w:lang w:eastAsia="it-IT"/>
        </w:rPr>
        <w:t xml:space="preserve"> </w:t>
      </w:r>
      <w:r>
        <w:rPr>
          <w:rFonts w:ascii="Arial" w:eastAsia="Arial" w:hAnsi="Arial" w:cs="Arial"/>
          <w:spacing w:val="-3"/>
          <w:sz w:val="24"/>
          <w:lang w:eastAsia="it-IT"/>
        </w:rPr>
        <w:t>reddito</w:t>
      </w:r>
      <w:r>
        <w:rPr>
          <w:rFonts w:ascii="Arial" w:eastAsia="Arial" w:hAnsi="Arial" w:cs="Arial"/>
          <w:spacing w:val="-15"/>
          <w:sz w:val="24"/>
          <w:lang w:eastAsia="it-IT"/>
        </w:rPr>
        <w:t xml:space="preserve"> </w:t>
      </w:r>
      <w:r>
        <w:rPr>
          <w:rFonts w:ascii="Arial" w:eastAsia="Arial" w:hAnsi="Arial" w:cs="Arial"/>
          <w:spacing w:val="-3"/>
          <w:sz w:val="24"/>
          <w:lang w:eastAsia="it-IT"/>
        </w:rPr>
        <w:t>derivanti</w:t>
      </w:r>
      <w:r>
        <w:rPr>
          <w:rFonts w:ascii="Arial" w:eastAsia="Arial" w:hAnsi="Arial" w:cs="Arial"/>
          <w:spacing w:val="-15"/>
          <w:sz w:val="24"/>
          <w:lang w:eastAsia="it-IT"/>
        </w:rPr>
        <w:t xml:space="preserve"> </w:t>
      </w:r>
      <w:r>
        <w:rPr>
          <w:rFonts w:ascii="Arial" w:eastAsia="Arial" w:hAnsi="Arial" w:cs="Arial"/>
          <w:spacing w:val="2"/>
          <w:sz w:val="24"/>
          <w:lang w:eastAsia="it-IT"/>
        </w:rPr>
        <w:t>da</w:t>
      </w:r>
      <w:r>
        <w:rPr>
          <w:rFonts w:ascii="Arial" w:eastAsia="Arial" w:hAnsi="Arial" w:cs="Arial"/>
          <w:spacing w:val="-15"/>
          <w:sz w:val="24"/>
          <w:lang w:eastAsia="it-IT"/>
        </w:rPr>
        <w:t xml:space="preserve"> </w:t>
      </w:r>
      <w:r>
        <w:rPr>
          <w:rFonts w:ascii="Arial" w:eastAsia="Arial" w:hAnsi="Arial" w:cs="Arial"/>
          <w:spacing w:val="-2"/>
          <w:sz w:val="24"/>
          <w:lang w:eastAsia="it-IT"/>
        </w:rPr>
        <w:t>operazioni</w:t>
      </w:r>
      <w:r>
        <w:rPr>
          <w:rFonts w:ascii="Arial" w:eastAsia="Arial" w:hAnsi="Arial" w:cs="Arial"/>
          <w:spacing w:val="-15"/>
          <w:sz w:val="24"/>
          <w:lang w:eastAsia="it-IT"/>
        </w:rPr>
        <w:t xml:space="preserve"> </w:t>
      </w:r>
      <w:r>
        <w:rPr>
          <w:rFonts w:ascii="Arial" w:eastAsia="Arial" w:hAnsi="Arial" w:cs="Arial"/>
          <w:spacing w:val="-4"/>
          <w:sz w:val="24"/>
          <w:lang w:eastAsia="it-IT"/>
        </w:rPr>
        <w:t>aventi</w:t>
      </w:r>
      <w:r>
        <w:rPr>
          <w:rFonts w:ascii="Arial" w:eastAsia="Arial" w:hAnsi="Arial" w:cs="Arial"/>
          <w:spacing w:val="-15"/>
          <w:sz w:val="24"/>
          <w:lang w:eastAsia="it-IT"/>
        </w:rPr>
        <w:t xml:space="preserve"> </w:t>
      </w:r>
      <w:r>
        <w:rPr>
          <w:rFonts w:ascii="Arial" w:eastAsia="Arial" w:hAnsi="Arial" w:cs="Arial"/>
          <w:spacing w:val="-3"/>
          <w:sz w:val="24"/>
          <w:lang w:eastAsia="it-IT"/>
        </w:rPr>
        <w:t>natura</w:t>
      </w:r>
      <w:r>
        <w:rPr>
          <w:rFonts w:ascii="Arial" w:eastAsia="Arial" w:hAnsi="Arial" w:cs="Arial"/>
          <w:spacing w:val="-15"/>
          <w:sz w:val="24"/>
          <w:lang w:eastAsia="it-IT"/>
        </w:rPr>
        <w:t xml:space="preserve"> </w:t>
      </w:r>
      <w:r>
        <w:rPr>
          <w:rFonts w:ascii="Arial" w:eastAsia="Arial" w:hAnsi="Arial" w:cs="Arial"/>
          <w:spacing w:val="1"/>
          <w:sz w:val="24"/>
          <w:lang w:eastAsia="it-IT"/>
        </w:rPr>
        <w:t>di</w:t>
      </w:r>
      <w:r>
        <w:rPr>
          <w:rFonts w:ascii="Arial" w:eastAsia="Arial" w:hAnsi="Arial" w:cs="Arial"/>
          <w:spacing w:val="-15"/>
          <w:sz w:val="24"/>
          <w:lang w:eastAsia="it-IT"/>
        </w:rPr>
        <w:t xml:space="preserve"> </w:t>
      </w:r>
      <w:r>
        <w:rPr>
          <w:rFonts w:ascii="Arial" w:eastAsia="Arial" w:hAnsi="Arial" w:cs="Arial"/>
          <w:spacing w:val="-5"/>
          <w:sz w:val="24"/>
          <w:lang w:eastAsia="it-IT"/>
        </w:rPr>
        <w:t>raccolta</w:t>
      </w:r>
      <w:r>
        <w:rPr>
          <w:rFonts w:ascii="Arial" w:eastAsia="Arial" w:hAnsi="Arial" w:cs="Arial"/>
          <w:spacing w:val="-15"/>
          <w:sz w:val="24"/>
          <w:lang w:eastAsia="it-IT"/>
        </w:rPr>
        <w:t xml:space="preserve"> </w:t>
      </w:r>
      <w:r>
        <w:rPr>
          <w:rFonts w:ascii="Arial" w:eastAsia="Arial" w:hAnsi="Arial" w:cs="Arial"/>
          <w:spacing w:val="-4"/>
          <w:sz w:val="24"/>
          <w:lang w:eastAsia="it-IT"/>
        </w:rPr>
        <w:t>finanziaria/generazione</w:t>
      </w:r>
      <w:r>
        <w:rPr>
          <w:rFonts w:ascii="Arial" w:eastAsia="Arial" w:hAnsi="Arial" w:cs="Arial"/>
          <w:spacing w:val="-15"/>
          <w:sz w:val="24"/>
          <w:lang w:eastAsia="it-IT"/>
        </w:rPr>
        <w:t xml:space="preserve"> </w:t>
      </w:r>
      <w:r>
        <w:rPr>
          <w:rFonts w:ascii="Arial" w:eastAsia="Arial" w:hAnsi="Arial" w:cs="Arial"/>
          <w:spacing w:val="1"/>
          <w:sz w:val="24"/>
          <w:lang w:eastAsia="it-IT"/>
        </w:rPr>
        <w:t>di</w:t>
      </w:r>
      <w:r>
        <w:rPr>
          <w:rFonts w:ascii="Arial" w:eastAsia="Arial" w:hAnsi="Arial" w:cs="Arial"/>
          <w:spacing w:val="-15"/>
          <w:sz w:val="24"/>
          <w:lang w:eastAsia="it-IT"/>
        </w:rPr>
        <w:t xml:space="preserve"> </w:t>
      </w:r>
      <w:r>
        <w:rPr>
          <w:rFonts w:ascii="Arial" w:eastAsia="Arial" w:hAnsi="Arial" w:cs="Arial"/>
          <w:spacing w:val="-6"/>
          <w:sz w:val="24"/>
          <w:lang w:eastAsia="it-IT"/>
        </w:rPr>
        <w:t xml:space="preserve">profitti </w:t>
      </w:r>
      <w:r>
        <w:rPr>
          <w:rFonts w:ascii="Arial" w:eastAsia="Arial" w:hAnsi="Arial" w:cs="Arial"/>
          <w:spacing w:val="1"/>
          <w:sz w:val="24"/>
          <w:lang w:eastAsia="it-IT"/>
        </w:rPr>
        <w:t>di</w:t>
      </w:r>
      <w:r>
        <w:rPr>
          <w:rFonts w:ascii="Arial" w:eastAsia="Arial" w:hAnsi="Arial" w:cs="Arial"/>
          <w:spacing w:val="-16"/>
          <w:sz w:val="24"/>
          <w:lang w:eastAsia="it-IT"/>
        </w:rPr>
        <w:t xml:space="preserve"> </w:t>
      </w:r>
      <w:r>
        <w:rPr>
          <w:rFonts w:ascii="Arial" w:eastAsia="Arial" w:hAnsi="Arial" w:cs="Arial"/>
          <w:spacing w:val="-3"/>
          <w:sz w:val="24"/>
          <w:lang w:eastAsia="it-IT"/>
        </w:rPr>
        <w:t>natura</w:t>
      </w:r>
      <w:r>
        <w:rPr>
          <w:rFonts w:ascii="Arial" w:eastAsia="Arial" w:hAnsi="Arial" w:cs="Arial"/>
          <w:spacing w:val="-16"/>
          <w:sz w:val="24"/>
          <w:lang w:eastAsia="it-IT"/>
        </w:rPr>
        <w:t xml:space="preserve"> </w:t>
      </w:r>
      <w:r>
        <w:rPr>
          <w:rFonts w:ascii="Arial" w:eastAsia="Arial" w:hAnsi="Arial" w:cs="Arial"/>
          <w:spacing w:val="-4"/>
          <w:sz w:val="24"/>
          <w:lang w:eastAsia="it-IT"/>
        </w:rPr>
        <w:t>finanziaria</w:t>
      </w:r>
      <w:r>
        <w:rPr>
          <w:rFonts w:ascii="Arial" w:eastAsia="Arial" w:hAnsi="Arial" w:cs="Arial"/>
          <w:spacing w:val="-15"/>
          <w:sz w:val="24"/>
          <w:lang w:eastAsia="it-IT"/>
        </w:rPr>
        <w:t xml:space="preserve"> </w:t>
      </w:r>
      <w:r>
        <w:rPr>
          <w:rFonts w:ascii="Arial" w:eastAsia="Arial" w:hAnsi="Arial" w:cs="Arial"/>
          <w:spacing w:val="-1"/>
          <w:sz w:val="24"/>
          <w:lang w:eastAsia="it-IT"/>
        </w:rPr>
        <w:t>e</w:t>
      </w:r>
      <w:r>
        <w:rPr>
          <w:rFonts w:ascii="Arial" w:eastAsia="Arial" w:hAnsi="Arial" w:cs="Arial"/>
          <w:spacing w:val="-16"/>
          <w:sz w:val="24"/>
          <w:lang w:eastAsia="it-IT"/>
        </w:rPr>
        <w:t xml:space="preserve"> </w:t>
      </w:r>
      <w:r>
        <w:rPr>
          <w:rFonts w:ascii="Arial" w:eastAsia="Arial" w:hAnsi="Arial" w:cs="Arial"/>
          <w:spacing w:val="1"/>
          <w:sz w:val="24"/>
          <w:lang w:eastAsia="it-IT"/>
        </w:rPr>
        <w:t>di</w:t>
      </w:r>
      <w:r>
        <w:rPr>
          <w:rFonts w:ascii="Arial" w:eastAsia="Arial" w:hAnsi="Arial" w:cs="Arial"/>
          <w:spacing w:val="-15"/>
          <w:sz w:val="24"/>
          <w:lang w:eastAsia="it-IT"/>
        </w:rPr>
        <w:t xml:space="preserve"> </w:t>
      </w:r>
      <w:r>
        <w:rPr>
          <w:rFonts w:ascii="Arial" w:eastAsia="Arial" w:hAnsi="Arial" w:cs="Arial"/>
          <w:spacing w:val="-5"/>
          <w:sz w:val="24"/>
          <w:lang w:eastAsia="it-IT"/>
        </w:rPr>
        <w:t>matrice</w:t>
      </w:r>
      <w:r>
        <w:rPr>
          <w:rFonts w:ascii="Arial" w:eastAsia="Arial" w:hAnsi="Arial" w:cs="Arial"/>
          <w:spacing w:val="-16"/>
          <w:sz w:val="24"/>
          <w:lang w:eastAsia="it-IT"/>
        </w:rPr>
        <w:t xml:space="preserve"> </w:t>
      </w:r>
      <w:r>
        <w:rPr>
          <w:rFonts w:ascii="Arial" w:eastAsia="Arial" w:hAnsi="Arial" w:cs="Arial"/>
          <w:spacing w:val="-4"/>
          <w:sz w:val="24"/>
          <w:lang w:eastAsia="it-IT"/>
        </w:rPr>
        <w:t>patrimoniale,</w:t>
      </w:r>
      <w:r>
        <w:rPr>
          <w:rFonts w:ascii="Arial" w:eastAsia="Arial" w:hAnsi="Arial" w:cs="Arial"/>
          <w:spacing w:val="-15"/>
          <w:sz w:val="24"/>
          <w:lang w:eastAsia="it-IT"/>
        </w:rPr>
        <w:t xml:space="preserve"> </w:t>
      </w:r>
      <w:r>
        <w:rPr>
          <w:rFonts w:ascii="Arial" w:eastAsia="Arial" w:hAnsi="Arial" w:cs="Arial"/>
          <w:spacing w:val="-3"/>
          <w:sz w:val="24"/>
          <w:lang w:eastAsia="it-IT"/>
        </w:rPr>
        <w:t>primariamente</w:t>
      </w:r>
      <w:r>
        <w:rPr>
          <w:rFonts w:ascii="Arial" w:eastAsia="Arial" w:hAnsi="Arial" w:cs="Arial"/>
          <w:spacing w:val="-16"/>
          <w:sz w:val="24"/>
          <w:lang w:eastAsia="it-IT"/>
        </w:rPr>
        <w:t xml:space="preserve"> </w:t>
      </w:r>
      <w:r>
        <w:rPr>
          <w:rFonts w:ascii="Arial" w:eastAsia="Arial" w:hAnsi="Arial" w:cs="Arial"/>
          <w:sz w:val="24"/>
          <w:lang w:eastAsia="it-IT"/>
        </w:rPr>
        <w:t>connessa</w:t>
      </w:r>
      <w:r>
        <w:rPr>
          <w:rFonts w:ascii="Arial" w:eastAsia="Arial" w:hAnsi="Arial" w:cs="Arial"/>
          <w:spacing w:val="-16"/>
          <w:sz w:val="24"/>
          <w:lang w:eastAsia="it-IT"/>
        </w:rPr>
        <w:t xml:space="preserve"> </w:t>
      </w:r>
      <w:r>
        <w:rPr>
          <w:rFonts w:ascii="Arial" w:eastAsia="Arial" w:hAnsi="Arial" w:cs="Arial"/>
          <w:spacing w:val="-2"/>
          <w:sz w:val="24"/>
          <w:lang w:eastAsia="it-IT"/>
        </w:rPr>
        <w:t>alla</w:t>
      </w:r>
      <w:r>
        <w:rPr>
          <w:rFonts w:ascii="Arial" w:eastAsia="Arial" w:hAnsi="Arial" w:cs="Arial"/>
          <w:spacing w:val="-15"/>
          <w:sz w:val="24"/>
          <w:lang w:eastAsia="it-IT"/>
        </w:rPr>
        <w:t xml:space="preserve"> </w:t>
      </w:r>
      <w:r>
        <w:rPr>
          <w:rFonts w:ascii="Arial" w:eastAsia="Arial" w:hAnsi="Arial" w:cs="Arial"/>
          <w:spacing w:val="-2"/>
          <w:sz w:val="24"/>
          <w:lang w:eastAsia="it-IT"/>
        </w:rPr>
        <w:t>gestione</w:t>
      </w:r>
      <w:r>
        <w:rPr>
          <w:rFonts w:ascii="Arial" w:eastAsia="Arial" w:hAnsi="Arial" w:cs="Arial"/>
          <w:spacing w:val="-16"/>
          <w:sz w:val="24"/>
          <w:lang w:eastAsia="it-IT"/>
        </w:rPr>
        <w:t xml:space="preserve"> </w:t>
      </w:r>
      <w:r>
        <w:rPr>
          <w:rFonts w:ascii="Arial" w:eastAsia="Arial" w:hAnsi="Arial" w:cs="Arial"/>
          <w:spacing w:val="-1"/>
          <w:sz w:val="24"/>
          <w:lang w:eastAsia="it-IT"/>
        </w:rPr>
        <w:t>del</w:t>
      </w:r>
      <w:r>
        <w:rPr>
          <w:rFonts w:ascii="Arial" w:eastAsia="Arial" w:hAnsi="Arial" w:cs="Arial"/>
          <w:spacing w:val="-15"/>
          <w:sz w:val="24"/>
          <w:lang w:eastAsia="it-IT"/>
        </w:rPr>
        <w:t xml:space="preserve"> </w:t>
      </w:r>
      <w:r>
        <w:rPr>
          <w:rFonts w:ascii="Arial" w:eastAsia="Arial" w:hAnsi="Arial" w:cs="Arial"/>
          <w:spacing w:val="-2"/>
          <w:sz w:val="24"/>
          <w:lang w:eastAsia="it-IT"/>
        </w:rPr>
        <w:t xml:space="preserve">patrimonio </w:t>
      </w:r>
      <w:r>
        <w:rPr>
          <w:rFonts w:ascii="Arial" w:eastAsia="Arial" w:hAnsi="Arial" w:cs="Arial"/>
          <w:spacing w:val="-4"/>
          <w:sz w:val="24"/>
          <w:lang w:eastAsia="it-IT"/>
        </w:rPr>
        <w:t>immobiliare,</w:t>
      </w:r>
      <w:r>
        <w:rPr>
          <w:rFonts w:ascii="Arial" w:eastAsia="Arial" w:hAnsi="Arial" w:cs="Arial"/>
          <w:spacing w:val="-9"/>
          <w:sz w:val="24"/>
          <w:lang w:eastAsia="it-IT"/>
        </w:rPr>
        <w:t xml:space="preserve"> </w:t>
      </w:r>
      <w:r>
        <w:rPr>
          <w:rFonts w:ascii="Arial" w:eastAsia="Arial" w:hAnsi="Arial" w:cs="Arial"/>
          <w:spacing w:val="-1"/>
          <w:sz w:val="24"/>
          <w:lang w:eastAsia="it-IT"/>
        </w:rPr>
        <w:t>laddove</w:t>
      </w:r>
      <w:r>
        <w:rPr>
          <w:rFonts w:ascii="Arial" w:eastAsia="Arial" w:hAnsi="Arial" w:cs="Arial"/>
          <w:spacing w:val="-9"/>
          <w:sz w:val="24"/>
          <w:lang w:eastAsia="it-IT"/>
        </w:rPr>
        <w:t xml:space="preserve"> </w:t>
      </w:r>
      <w:r>
        <w:rPr>
          <w:rFonts w:ascii="Arial" w:eastAsia="Arial" w:hAnsi="Arial" w:cs="Arial"/>
          <w:spacing w:val="-5"/>
          <w:sz w:val="24"/>
          <w:lang w:eastAsia="it-IT"/>
        </w:rPr>
        <w:t>tali</w:t>
      </w:r>
      <w:r>
        <w:rPr>
          <w:rFonts w:ascii="Arial" w:eastAsia="Arial" w:hAnsi="Arial" w:cs="Arial"/>
          <w:spacing w:val="-9"/>
          <w:sz w:val="24"/>
          <w:lang w:eastAsia="it-IT"/>
        </w:rPr>
        <w:t xml:space="preserve"> </w:t>
      </w:r>
      <w:r>
        <w:rPr>
          <w:rFonts w:ascii="Arial" w:eastAsia="Arial" w:hAnsi="Arial" w:cs="Arial"/>
          <w:spacing w:val="-6"/>
          <w:sz w:val="24"/>
          <w:lang w:eastAsia="it-IT"/>
        </w:rPr>
        <w:t>attività</w:t>
      </w:r>
      <w:r>
        <w:rPr>
          <w:rFonts w:ascii="Arial" w:eastAsia="Arial" w:hAnsi="Arial" w:cs="Arial"/>
          <w:spacing w:val="-8"/>
          <w:sz w:val="24"/>
          <w:lang w:eastAsia="it-IT"/>
        </w:rPr>
        <w:t xml:space="preserve"> </w:t>
      </w:r>
      <w:r>
        <w:rPr>
          <w:rFonts w:ascii="Arial" w:eastAsia="Arial" w:hAnsi="Arial" w:cs="Arial"/>
          <w:spacing w:val="4"/>
          <w:sz w:val="24"/>
          <w:lang w:eastAsia="it-IT"/>
        </w:rPr>
        <w:t>non</w:t>
      </w:r>
      <w:r>
        <w:rPr>
          <w:rFonts w:ascii="Arial" w:eastAsia="Arial" w:hAnsi="Arial" w:cs="Arial"/>
          <w:spacing w:val="-9"/>
          <w:sz w:val="24"/>
          <w:lang w:eastAsia="it-IT"/>
        </w:rPr>
        <w:t xml:space="preserve"> </w:t>
      </w:r>
      <w:r>
        <w:rPr>
          <w:rFonts w:ascii="Arial" w:eastAsia="Arial" w:hAnsi="Arial" w:cs="Arial"/>
          <w:spacing w:val="1"/>
          <w:sz w:val="24"/>
          <w:lang w:eastAsia="it-IT"/>
        </w:rPr>
        <w:t>siano</w:t>
      </w:r>
      <w:r>
        <w:rPr>
          <w:rFonts w:ascii="Arial" w:eastAsia="Arial" w:hAnsi="Arial" w:cs="Arial"/>
          <w:spacing w:val="-9"/>
          <w:sz w:val="24"/>
          <w:lang w:eastAsia="it-IT"/>
        </w:rPr>
        <w:t xml:space="preserve"> </w:t>
      </w:r>
      <w:r>
        <w:rPr>
          <w:rFonts w:ascii="Arial" w:eastAsia="Arial" w:hAnsi="Arial" w:cs="Arial"/>
          <w:spacing w:val="-6"/>
          <w:sz w:val="24"/>
          <w:lang w:eastAsia="it-IT"/>
        </w:rPr>
        <w:t>attività</w:t>
      </w:r>
      <w:r>
        <w:rPr>
          <w:rFonts w:ascii="Arial" w:eastAsia="Arial" w:hAnsi="Arial" w:cs="Arial"/>
          <w:spacing w:val="-8"/>
          <w:sz w:val="24"/>
          <w:lang w:eastAsia="it-IT"/>
        </w:rPr>
        <w:t xml:space="preserve"> </w:t>
      </w:r>
      <w:r>
        <w:rPr>
          <w:rFonts w:ascii="Arial" w:eastAsia="Arial" w:hAnsi="Arial" w:cs="Arial"/>
          <w:spacing w:val="1"/>
          <w:sz w:val="24"/>
          <w:lang w:eastAsia="it-IT"/>
        </w:rPr>
        <w:t>di</w:t>
      </w:r>
      <w:r>
        <w:rPr>
          <w:rFonts w:ascii="Arial" w:eastAsia="Arial" w:hAnsi="Arial" w:cs="Arial"/>
          <w:spacing w:val="-9"/>
          <w:sz w:val="24"/>
          <w:lang w:eastAsia="it-IT"/>
        </w:rPr>
        <w:t xml:space="preserve"> </w:t>
      </w:r>
      <w:r>
        <w:rPr>
          <w:rFonts w:ascii="Arial" w:eastAsia="Arial" w:hAnsi="Arial" w:cs="Arial"/>
          <w:spacing w:val="-3"/>
          <w:sz w:val="24"/>
          <w:lang w:eastAsia="it-IT"/>
        </w:rPr>
        <w:t>interesse</w:t>
      </w:r>
      <w:r>
        <w:rPr>
          <w:rFonts w:ascii="Arial" w:eastAsia="Arial" w:hAnsi="Arial" w:cs="Arial"/>
          <w:spacing w:val="-9"/>
          <w:sz w:val="24"/>
          <w:lang w:eastAsia="it-IT"/>
        </w:rPr>
        <w:t xml:space="preserve"> </w:t>
      </w:r>
      <w:r>
        <w:rPr>
          <w:rFonts w:ascii="Arial" w:eastAsia="Arial" w:hAnsi="Arial" w:cs="Arial"/>
          <w:spacing w:val="-4"/>
          <w:sz w:val="24"/>
          <w:lang w:eastAsia="it-IT"/>
        </w:rPr>
        <w:t>generale</w:t>
      </w:r>
      <w:r>
        <w:rPr>
          <w:rFonts w:ascii="Arial" w:eastAsia="Arial" w:hAnsi="Arial" w:cs="Arial"/>
          <w:spacing w:val="-8"/>
          <w:sz w:val="24"/>
          <w:lang w:eastAsia="it-IT"/>
        </w:rPr>
        <w:t xml:space="preserve"> </w:t>
      </w:r>
      <w:r>
        <w:rPr>
          <w:rFonts w:ascii="Arial" w:eastAsia="Arial" w:hAnsi="Arial" w:cs="Arial"/>
          <w:spacing w:val="-1"/>
          <w:sz w:val="24"/>
          <w:lang w:eastAsia="it-IT"/>
        </w:rPr>
        <w:t>ai</w:t>
      </w:r>
      <w:r>
        <w:rPr>
          <w:rFonts w:ascii="Arial" w:eastAsia="Arial" w:hAnsi="Arial" w:cs="Arial"/>
          <w:spacing w:val="-9"/>
          <w:sz w:val="24"/>
          <w:lang w:eastAsia="it-IT"/>
        </w:rPr>
        <w:t xml:space="preserve"> </w:t>
      </w:r>
      <w:r>
        <w:rPr>
          <w:rFonts w:ascii="Arial" w:eastAsia="Arial" w:hAnsi="Arial" w:cs="Arial"/>
          <w:spacing w:val="1"/>
          <w:sz w:val="24"/>
          <w:lang w:eastAsia="it-IT"/>
        </w:rPr>
        <w:t>sensi</w:t>
      </w:r>
      <w:r>
        <w:rPr>
          <w:rFonts w:ascii="Arial" w:eastAsia="Arial" w:hAnsi="Arial" w:cs="Arial"/>
          <w:spacing w:val="-9"/>
          <w:sz w:val="24"/>
          <w:lang w:eastAsia="it-IT"/>
        </w:rPr>
        <w:t xml:space="preserve"> dell’art.</w:t>
      </w:r>
      <w:r>
        <w:rPr>
          <w:rFonts w:ascii="Arial" w:eastAsia="Arial" w:hAnsi="Arial" w:cs="Arial"/>
          <w:spacing w:val="-8"/>
          <w:sz w:val="24"/>
          <w:lang w:eastAsia="it-IT"/>
        </w:rPr>
        <w:t xml:space="preserve"> </w:t>
      </w:r>
      <w:r>
        <w:rPr>
          <w:rFonts w:ascii="Arial" w:eastAsia="Arial" w:hAnsi="Arial" w:cs="Arial"/>
          <w:spacing w:val="5"/>
          <w:sz w:val="24"/>
          <w:lang w:eastAsia="it-IT"/>
        </w:rPr>
        <w:t>5</w:t>
      </w:r>
      <w:r>
        <w:rPr>
          <w:rFonts w:ascii="Arial" w:eastAsia="Arial" w:hAnsi="Arial" w:cs="Arial"/>
          <w:spacing w:val="-9"/>
          <w:sz w:val="24"/>
          <w:lang w:eastAsia="it-IT"/>
        </w:rPr>
        <w:t xml:space="preserve"> </w:t>
      </w:r>
      <w:r>
        <w:rPr>
          <w:rFonts w:ascii="Arial" w:eastAsia="Arial" w:hAnsi="Arial" w:cs="Arial"/>
          <w:spacing w:val="-1"/>
          <w:sz w:val="24"/>
          <w:lang w:eastAsia="it-IT"/>
        </w:rPr>
        <w:t>del</w:t>
      </w:r>
      <w:r>
        <w:rPr>
          <w:rFonts w:ascii="Arial" w:eastAsia="Arial" w:hAnsi="Arial" w:cs="Arial"/>
          <w:spacing w:val="-9"/>
          <w:sz w:val="24"/>
          <w:lang w:eastAsia="it-IT"/>
        </w:rPr>
        <w:t xml:space="preserve"> </w:t>
      </w:r>
      <w:r>
        <w:rPr>
          <w:rFonts w:ascii="Arial" w:eastAsia="Arial" w:hAnsi="Arial" w:cs="Arial"/>
          <w:spacing w:val="-8"/>
          <w:sz w:val="24"/>
          <w:lang w:eastAsia="it-IT"/>
        </w:rPr>
        <w:t xml:space="preserve">d.lgs. </w:t>
      </w:r>
      <w:r>
        <w:rPr>
          <w:rFonts w:ascii="Arial" w:eastAsia="Arial" w:hAnsi="Arial" w:cs="Arial"/>
          <w:spacing w:val="5"/>
          <w:sz w:val="24"/>
          <w:lang w:eastAsia="it-IT"/>
        </w:rPr>
        <w:t xml:space="preserve">2 </w:t>
      </w:r>
      <w:r>
        <w:rPr>
          <w:rFonts w:ascii="Arial" w:eastAsia="Arial" w:hAnsi="Arial" w:cs="Arial"/>
          <w:sz w:val="24"/>
          <w:lang w:eastAsia="it-IT"/>
        </w:rPr>
        <w:t>agosto</w:t>
      </w:r>
      <w:r>
        <w:rPr>
          <w:rFonts w:ascii="Arial" w:eastAsia="Arial" w:hAnsi="Arial" w:cs="Arial"/>
          <w:spacing w:val="-10"/>
          <w:sz w:val="24"/>
          <w:lang w:eastAsia="it-IT"/>
        </w:rPr>
        <w:t xml:space="preserve"> </w:t>
      </w:r>
      <w:r>
        <w:rPr>
          <w:rFonts w:ascii="Arial" w:eastAsia="Arial" w:hAnsi="Arial" w:cs="Arial"/>
          <w:spacing w:val="-3"/>
          <w:sz w:val="24"/>
          <w:lang w:eastAsia="it-IT"/>
        </w:rPr>
        <w:t>2017,</w:t>
      </w:r>
      <w:r>
        <w:rPr>
          <w:rFonts w:ascii="Arial" w:eastAsia="Arial" w:hAnsi="Arial" w:cs="Arial"/>
          <w:spacing w:val="-10"/>
          <w:sz w:val="24"/>
          <w:lang w:eastAsia="it-IT"/>
        </w:rPr>
        <w:t xml:space="preserve"> </w:t>
      </w:r>
      <w:r>
        <w:rPr>
          <w:rFonts w:ascii="Arial" w:eastAsia="Arial" w:hAnsi="Arial" w:cs="Arial"/>
          <w:spacing w:val="-9"/>
          <w:sz w:val="24"/>
          <w:lang w:eastAsia="it-IT"/>
        </w:rPr>
        <w:t>n.</w:t>
      </w:r>
      <w:r>
        <w:rPr>
          <w:rFonts w:ascii="Arial" w:eastAsia="Arial" w:hAnsi="Arial" w:cs="Arial"/>
          <w:spacing w:val="-10"/>
          <w:sz w:val="24"/>
          <w:lang w:eastAsia="it-IT"/>
        </w:rPr>
        <w:t xml:space="preserve"> </w:t>
      </w:r>
      <w:r>
        <w:rPr>
          <w:rFonts w:ascii="Arial" w:eastAsia="Arial" w:hAnsi="Arial" w:cs="Arial"/>
          <w:spacing w:val="3"/>
          <w:sz w:val="24"/>
          <w:lang w:eastAsia="it-IT"/>
        </w:rPr>
        <w:t>117</w:t>
      </w:r>
      <w:r>
        <w:rPr>
          <w:rFonts w:ascii="Arial" w:eastAsia="Arial" w:hAnsi="Arial" w:cs="Arial"/>
          <w:spacing w:val="-10"/>
          <w:sz w:val="24"/>
          <w:lang w:eastAsia="it-IT"/>
        </w:rPr>
        <w:t xml:space="preserve"> </w:t>
      </w:r>
      <w:r>
        <w:rPr>
          <w:rFonts w:ascii="Arial" w:eastAsia="Arial" w:hAnsi="Arial" w:cs="Arial"/>
          <w:spacing w:val="-1"/>
          <w:sz w:val="24"/>
          <w:lang w:eastAsia="it-IT"/>
        </w:rPr>
        <w:t>e</w:t>
      </w:r>
      <w:r>
        <w:rPr>
          <w:rFonts w:ascii="Arial" w:eastAsia="Arial" w:hAnsi="Arial" w:cs="Arial"/>
          <w:spacing w:val="-10"/>
          <w:sz w:val="24"/>
          <w:lang w:eastAsia="it-IT"/>
        </w:rPr>
        <w:t xml:space="preserve"> </w:t>
      </w:r>
      <w:proofErr w:type="spellStart"/>
      <w:r>
        <w:rPr>
          <w:rFonts w:ascii="Arial" w:eastAsia="Arial" w:hAnsi="Arial" w:cs="Arial"/>
          <w:spacing w:val="-14"/>
          <w:sz w:val="24"/>
          <w:lang w:eastAsia="it-IT"/>
        </w:rPr>
        <w:t>s.m.i.</w:t>
      </w:r>
      <w:proofErr w:type="spellEnd"/>
      <w:r>
        <w:rPr>
          <w:rFonts w:ascii="Arial" w:eastAsia="Arial" w:hAnsi="Arial" w:cs="Arial"/>
          <w:spacing w:val="-14"/>
          <w:sz w:val="24"/>
          <w:lang w:eastAsia="it-IT"/>
        </w:rPr>
        <w:t>.</w:t>
      </w:r>
      <w:r>
        <w:rPr>
          <w:rFonts w:ascii="Arial" w:eastAsia="Arial" w:hAnsi="Arial" w:cs="Arial"/>
          <w:spacing w:val="-10"/>
          <w:sz w:val="24"/>
          <w:lang w:eastAsia="it-IT"/>
        </w:rPr>
        <w:t xml:space="preserve">, da imputarsi quindi </w:t>
      </w:r>
      <w:r>
        <w:rPr>
          <w:rFonts w:ascii="Arial" w:eastAsia="Arial" w:hAnsi="Arial" w:cs="Arial"/>
          <w:spacing w:val="-6"/>
          <w:sz w:val="24"/>
          <w:lang w:eastAsia="it-IT"/>
        </w:rPr>
        <w:t>nell’area</w:t>
      </w:r>
      <w:r>
        <w:rPr>
          <w:rFonts w:ascii="Arial" w:eastAsia="Arial" w:hAnsi="Arial" w:cs="Arial"/>
          <w:spacing w:val="-13"/>
          <w:sz w:val="24"/>
          <w:lang w:eastAsia="it-IT"/>
        </w:rPr>
        <w:t xml:space="preserve"> </w:t>
      </w:r>
      <w:r>
        <w:rPr>
          <w:rFonts w:ascii="Arial" w:eastAsia="Arial" w:hAnsi="Arial" w:cs="Arial"/>
          <w:spacing w:val="-3"/>
          <w:sz w:val="24"/>
          <w:lang w:eastAsia="it-IT"/>
        </w:rPr>
        <w:t>A</w:t>
      </w:r>
      <w:r>
        <w:rPr>
          <w:rFonts w:ascii="Arial" w:eastAsia="Arial" w:hAnsi="Arial" w:cs="Arial"/>
          <w:spacing w:val="-13"/>
          <w:sz w:val="24"/>
          <w:lang w:eastAsia="it-IT"/>
        </w:rPr>
        <w:t xml:space="preserve"> </w:t>
      </w:r>
      <w:r>
        <w:rPr>
          <w:rFonts w:ascii="Arial" w:eastAsia="Arial" w:hAnsi="Arial" w:cs="Arial"/>
          <w:spacing w:val="-1"/>
          <w:sz w:val="24"/>
          <w:lang w:eastAsia="it-IT"/>
        </w:rPr>
        <w:t>del</w:t>
      </w:r>
      <w:r>
        <w:rPr>
          <w:rFonts w:ascii="Arial" w:eastAsia="Arial" w:hAnsi="Arial" w:cs="Arial"/>
          <w:spacing w:val="-13"/>
          <w:sz w:val="24"/>
          <w:lang w:eastAsia="it-IT"/>
        </w:rPr>
        <w:t xml:space="preserve"> </w:t>
      </w:r>
      <w:r>
        <w:rPr>
          <w:rFonts w:ascii="Arial" w:eastAsia="Arial" w:hAnsi="Arial" w:cs="Arial"/>
          <w:spacing w:val="-2"/>
          <w:sz w:val="24"/>
          <w:lang w:eastAsia="it-IT"/>
        </w:rPr>
        <w:t>rendiconto</w:t>
      </w:r>
      <w:r>
        <w:rPr>
          <w:rFonts w:ascii="Arial" w:eastAsia="Arial" w:hAnsi="Arial" w:cs="Arial"/>
          <w:spacing w:val="-13"/>
          <w:sz w:val="24"/>
          <w:lang w:eastAsia="it-IT"/>
        </w:rPr>
        <w:t xml:space="preserve"> </w:t>
      </w:r>
      <w:r>
        <w:rPr>
          <w:rFonts w:ascii="Arial" w:eastAsia="Arial" w:hAnsi="Arial" w:cs="Arial"/>
          <w:spacing w:val="-4"/>
          <w:sz w:val="24"/>
          <w:lang w:eastAsia="it-IT"/>
        </w:rPr>
        <w:t>gestionale.</w:t>
      </w:r>
    </w:p>
    <w:p w:rsidR="001928A6" w:rsidRDefault="001928A6">
      <w:pPr>
        <w:pStyle w:val="Standard"/>
        <w:jc w:val="both"/>
        <w:rPr>
          <w:rFonts w:ascii="Arial" w:eastAsia="Arial" w:hAnsi="Arial" w:cs="Arial"/>
          <w:sz w:val="24"/>
          <w:szCs w:val="24"/>
          <w:lang w:eastAsia="it-IT"/>
        </w:rPr>
      </w:pPr>
    </w:p>
    <w:p w:rsidR="001928A6" w:rsidRDefault="00C56E04">
      <w:pPr>
        <w:pStyle w:val="Standard"/>
        <w:tabs>
          <w:tab w:val="left" w:pos="360"/>
        </w:tabs>
        <w:spacing w:before="57" w:after="57" w:line="240" w:lineRule="atLeast"/>
        <w:jc w:val="both"/>
        <w:rPr>
          <w:rFonts w:ascii="Arial" w:eastAsia="Arial" w:hAnsi="Arial" w:cs="Arial"/>
          <w:color w:val="000000"/>
          <w:sz w:val="24"/>
          <w:szCs w:val="24"/>
          <w:lang w:eastAsia="it-IT"/>
        </w:rPr>
      </w:pPr>
      <w:r>
        <w:rPr>
          <w:rFonts w:ascii="Arial" w:eastAsia="Arial" w:hAnsi="Arial" w:cs="Arial"/>
          <w:color w:val="000000"/>
          <w:sz w:val="24"/>
          <w:szCs w:val="24"/>
          <w:lang w:eastAsia="it-IT"/>
        </w:rPr>
        <w:t>Nel dettaglio le poste valorizzate sono:</w:t>
      </w:r>
    </w:p>
    <w:p w:rsidR="001928A6" w:rsidRDefault="00C56E04">
      <w:pPr>
        <w:pStyle w:val="Standard"/>
        <w:tabs>
          <w:tab w:val="left" w:pos="360"/>
        </w:tabs>
        <w:spacing w:before="57" w:after="57" w:line="240" w:lineRule="atLeast"/>
        <w:jc w:val="both"/>
      </w:pPr>
      <w:r>
        <w:rPr>
          <w:rFonts w:ascii="Arial" w:eastAsia="Arial" w:hAnsi="Arial" w:cs="Arial"/>
          <w:color w:val="000000"/>
          <w:sz w:val="24"/>
          <w:szCs w:val="24"/>
          <w:shd w:val="clear" w:color="auto" w:fill="FFFFFF"/>
          <w:lang w:eastAsia="it-IT"/>
        </w:rPr>
        <w:t xml:space="preserve">Gli oneri per la tenuta del conto presso </w:t>
      </w:r>
      <w:r>
        <w:rPr>
          <w:rFonts w:ascii="Arial" w:eastAsia="Arial" w:hAnsi="Arial"/>
          <w:color w:val="000000"/>
          <w:sz w:val="24"/>
          <w:szCs w:val="24"/>
          <w:shd w:val="clear" w:color="auto" w:fill="FFFFFF"/>
          <w:lang w:eastAsia="it-IT"/>
        </w:rPr>
        <w:t>“Banca Carige Italia”</w:t>
      </w:r>
    </w:p>
    <w:p w:rsidR="001928A6" w:rsidRDefault="001928A6">
      <w:pPr>
        <w:pStyle w:val="Standard"/>
        <w:tabs>
          <w:tab w:val="left" w:pos="360"/>
        </w:tabs>
        <w:spacing w:before="57" w:after="57" w:line="240" w:lineRule="atLeast"/>
        <w:jc w:val="both"/>
      </w:pPr>
    </w:p>
    <w:p w:rsidR="001928A6" w:rsidRDefault="001928A6">
      <w:pPr>
        <w:pStyle w:val="Standard"/>
        <w:tabs>
          <w:tab w:val="left" w:pos="360"/>
        </w:tabs>
        <w:spacing w:before="57" w:after="57" w:line="240" w:lineRule="atLeast"/>
        <w:jc w:val="both"/>
        <w:rPr>
          <w:rFonts w:ascii="Arial" w:eastAsia="Arial" w:hAnsi="Arial" w:cs="Arial"/>
          <w:color w:val="FF0000"/>
          <w:sz w:val="24"/>
          <w:szCs w:val="24"/>
          <w:shd w:val="clear" w:color="auto" w:fill="FFFFFF"/>
          <w:lang w:eastAsia="it-IT"/>
        </w:rPr>
      </w:pPr>
    </w:p>
    <w:p w:rsidR="001928A6" w:rsidRDefault="00C56E04">
      <w:pPr>
        <w:pStyle w:val="Standard"/>
        <w:jc w:val="center"/>
        <w:rPr>
          <w:rFonts w:ascii="Arial" w:eastAsia="Arial" w:hAnsi="Arial" w:cs="Arial"/>
          <w:b/>
          <w:color w:val="FF0000"/>
          <w:sz w:val="24"/>
          <w:szCs w:val="24"/>
          <w:lang w:eastAsia="it-IT"/>
        </w:rPr>
      </w:pPr>
      <w:r>
        <w:rPr>
          <w:rFonts w:ascii="Arial" w:eastAsia="Arial" w:hAnsi="Arial" w:cs="Arial"/>
          <w:b/>
          <w:color w:val="FF0000"/>
          <w:sz w:val="24"/>
          <w:szCs w:val="24"/>
          <w:lang w:eastAsia="it-IT"/>
        </w:rPr>
        <w:t>Rendiconto gestionale -  E Attività di supporto generale</w:t>
      </w:r>
    </w:p>
    <w:p w:rsidR="001928A6" w:rsidRDefault="001928A6">
      <w:pPr>
        <w:pStyle w:val="Standard"/>
        <w:jc w:val="center"/>
        <w:rPr>
          <w:rFonts w:ascii="Arial" w:eastAsia="Arial" w:hAnsi="Arial" w:cs="Arial"/>
          <w:b/>
          <w:color w:val="FF0000"/>
          <w:sz w:val="24"/>
          <w:szCs w:val="24"/>
          <w:lang w:eastAsia="it-IT"/>
        </w:rPr>
      </w:pPr>
    </w:p>
    <w:p w:rsidR="001928A6" w:rsidRDefault="001928A6">
      <w:pPr>
        <w:pStyle w:val="Standard"/>
        <w:jc w:val="center"/>
        <w:rPr>
          <w:rFonts w:ascii="Arial" w:eastAsia="Arial" w:hAnsi="Arial" w:cs="Arial"/>
          <w:b/>
          <w:color w:val="FF0000"/>
          <w:sz w:val="24"/>
          <w:szCs w:val="24"/>
          <w:lang w:eastAsia="it-IT"/>
        </w:rPr>
      </w:pPr>
    </w:p>
    <w:p w:rsidR="001928A6" w:rsidRDefault="001928A6">
      <w:pPr>
        <w:pStyle w:val="Standard"/>
        <w:jc w:val="center"/>
        <w:rPr>
          <w:rFonts w:ascii="Arial" w:eastAsia="Arial" w:hAnsi="Arial" w:cs="Arial"/>
          <w:b/>
          <w:color w:val="000000"/>
          <w:sz w:val="24"/>
          <w:szCs w:val="24"/>
          <w:lang w:eastAsia="it-IT"/>
        </w:rPr>
      </w:pPr>
    </w:p>
    <w:tbl>
      <w:tblPr>
        <w:tblW w:w="9790" w:type="dxa"/>
        <w:tblCellMar>
          <w:left w:w="70" w:type="dxa"/>
          <w:right w:w="70" w:type="dxa"/>
        </w:tblCellMar>
        <w:tblLook w:val="04A0" w:firstRow="1" w:lastRow="0" w:firstColumn="1" w:lastColumn="0" w:noHBand="0" w:noVBand="1"/>
      </w:tblPr>
      <w:tblGrid>
        <w:gridCol w:w="426"/>
        <w:gridCol w:w="2604"/>
        <w:gridCol w:w="986"/>
        <w:gridCol w:w="986"/>
        <w:gridCol w:w="283"/>
        <w:gridCol w:w="3039"/>
        <w:gridCol w:w="986"/>
        <w:gridCol w:w="986"/>
      </w:tblGrid>
      <w:tr w:rsidR="00B017C5" w:rsidRPr="00B017C5" w:rsidTr="00B017C5">
        <w:trPr>
          <w:trHeight w:val="630"/>
        </w:trPr>
        <w:tc>
          <w:tcPr>
            <w:tcW w:w="426" w:type="dxa"/>
            <w:tcBorders>
              <w:top w:val="nil"/>
              <w:left w:val="nil"/>
              <w:bottom w:val="nil"/>
              <w:right w:val="nil"/>
            </w:tcBorders>
            <w:shd w:val="clear" w:color="D9D9D9" w:fill="D9D9D9"/>
            <w:noWrap/>
            <w:hideMark/>
          </w:tcPr>
          <w:p w:rsidR="00B017C5" w:rsidRPr="00B017C5" w:rsidRDefault="00B017C5" w:rsidP="00B017C5">
            <w:pPr>
              <w:widowControl/>
              <w:suppressAutoHyphens w:val="0"/>
              <w:autoSpaceDN/>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E</w:t>
            </w:r>
          </w:p>
        </w:tc>
        <w:tc>
          <w:tcPr>
            <w:tcW w:w="0" w:type="auto"/>
            <w:tcBorders>
              <w:top w:val="nil"/>
              <w:left w:val="nil"/>
              <w:bottom w:val="nil"/>
              <w:right w:val="nil"/>
            </w:tcBorders>
            <w:shd w:val="clear" w:color="D9D9D9" w:fill="D9D9D9"/>
            <w:hideMark/>
          </w:tcPr>
          <w:p w:rsidR="00B017C5" w:rsidRPr="00B017C5" w:rsidRDefault="00B017C5" w:rsidP="00B017C5">
            <w:pPr>
              <w:widowControl/>
              <w:suppressAutoHyphens w:val="0"/>
              <w:autoSpaceDN/>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COSTI E ONERI DI SUPPORTO GENERALE</w:t>
            </w:r>
          </w:p>
        </w:tc>
        <w:tc>
          <w:tcPr>
            <w:tcW w:w="0" w:type="auto"/>
            <w:tcBorders>
              <w:top w:val="nil"/>
              <w:left w:val="nil"/>
              <w:bottom w:val="nil"/>
              <w:right w:val="nil"/>
            </w:tcBorders>
            <w:shd w:val="clear" w:color="D9D9D9" w:fill="D9D9D9"/>
            <w:noWrap/>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Anno 2023</w:t>
            </w:r>
          </w:p>
        </w:tc>
        <w:tc>
          <w:tcPr>
            <w:tcW w:w="0" w:type="auto"/>
            <w:tcBorders>
              <w:top w:val="nil"/>
              <w:left w:val="nil"/>
              <w:bottom w:val="nil"/>
              <w:right w:val="nil"/>
            </w:tcBorders>
            <w:shd w:val="clear" w:color="CCCCCC" w:fill="CCCCCC"/>
            <w:noWrap/>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Anno 2025</w:t>
            </w:r>
          </w:p>
        </w:tc>
        <w:tc>
          <w:tcPr>
            <w:tcW w:w="0" w:type="auto"/>
            <w:tcBorders>
              <w:top w:val="nil"/>
              <w:left w:val="nil"/>
              <w:bottom w:val="nil"/>
              <w:right w:val="nil"/>
            </w:tcBorders>
            <w:shd w:val="clear" w:color="D9D9D9" w:fill="D9D9D9"/>
            <w:noWrap/>
            <w:hideMark/>
          </w:tcPr>
          <w:p w:rsidR="00B017C5" w:rsidRPr="00B017C5" w:rsidRDefault="00B017C5" w:rsidP="00B017C5">
            <w:pPr>
              <w:widowControl/>
              <w:suppressAutoHyphens w:val="0"/>
              <w:autoSpaceDN/>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E</w:t>
            </w:r>
          </w:p>
        </w:tc>
        <w:tc>
          <w:tcPr>
            <w:tcW w:w="0" w:type="auto"/>
            <w:tcBorders>
              <w:top w:val="nil"/>
              <w:left w:val="nil"/>
              <w:bottom w:val="nil"/>
              <w:right w:val="nil"/>
            </w:tcBorders>
            <w:shd w:val="clear" w:color="D9D9D9" w:fill="D9D9D9"/>
            <w:noWrap/>
            <w:hideMark/>
          </w:tcPr>
          <w:p w:rsidR="00B017C5" w:rsidRPr="00B017C5" w:rsidRDefault="00B017C5" w:rsidP="00B017C5">
            <w:pPr>
              <w:widowControl/>
              <w:suppressAutoHyphens w:val="0"/>
              <w:autoSpaceDN/>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PROVENTI DI SUPPORTO GENERALE</w:t>
            </w:r>
          </w:p>
        </w:tc>
        <w:tc>
          <w:tcPr>
            <w:tcW w:w="0" w:type="auto"/>
            <w:tcBorders>
              <w:top w:val="nil"/>
              <w:left w:val="nil"/>
              <w:bottom w:val="nil"/>
              <w:right w:val="nil"/>
            </w:tcBorders>
            <w:shd w:val="clear" w:color="D9D9D9" w:fill="D9D9D9"/>
            <w:noWrap/>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Anno 2023</w:t>
            </w:r>
          </w:p>
        </w:tc>
        <w:tc>
          <w:tcPr>
            <w:tcW w:w="0" w:type="auto"/>
            <w:tcBorders>
              <w:top w:val="nil"/>
              <w:left w:val="nil"/>
              <w:bottom w:val="nil"/>
              <w:right w:val="nil"/>
            </w:tcBorders>
            <w:shd w:val="clear" w:color="CCCCCC" w:fill="CCCCCC"/>
            <w:noWrap/>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Anno 2025</w:t>
            </w:r>
          </w:p>
        </w:tc>
      </w:tr>
      <w:tr w:rsidR="00B017C5" w:rsidRPr="00B017C5" w:rsidTr="00B017C5">
        <w:trPr>
          <w:trHeight w:val="660"/>
        </w:trPr>
        <w:tc>
          <w:tcPr>
            <w:tcW w:w="426"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1)</w:t>
            </w:r>
          </w:p>
        </w:tc>
        <w:tc>
          <w:tcPr>
            <w:tcW w:w="0" w:type="auto"/>
            <w:tcBorders>
              <w:top w:val="nil"/>
              <w:left w:val="nil"/>
              <w:bottom w:val="nil"/>
              <w:right w:val="nil"/>
            </w:tcBorders>
            <w:shd w:val="clear" w:color="auto" w:fill="auto"/>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Costi per materie prime, sussidiarie, di consumo e di merci</w:t>
            </w: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1)</w:t>
            </w: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Proventi da distacco del personale</w:t>
            </w:r>
          </w:p>
        </w:tc>
        <w:tc>
          <w:tcPr>
            <w:tcW w:w="0" w:type="auto"/>
            <w:tcBorders>
              <w:top w:val="nil"/>
              <w:left w:val="nil"/>
              <w:bottom w:val="nil"/>
              <w:right w:val="nil"/>
            </w:tcBorders>
            <w:shd w:val="clear" w:color="auto" w:fill="auto"/>
            <w:noWrap/>
            <w:vAlign w:val="bottom"/>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0" w:type="auto"/>
            <w:tcBorders>
              <w:top w:val="nil"/>
              <w:left w:val="nil"/>
              <w:bottom w:val="nil"/>
              <w:right w:val="nil"/>
            </w:tcBorders>
            <w:shd w:val="clear" w:color="auto" w:fill="auto"/>
            <w:noWrap/>
            <w:vAlign w:val="bottom"/>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r>
      <w:tr w:rsidR="00B017C5" w:rsidRPr="00B017C5" w:rsidTr="00B017C5">
        <w:trPr>
          <w:trHeight w:val="330"/>
        </w:trPr>
        <w:tc>
          <w:tcPr>
            <w:tcW w:w="426"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2)</w:t>
            </w: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Costi per servizi</w:t>
            </w: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€ 5.432,00</w:t>
            </w: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€ 5.765,00</w:t>
            </w: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2)</w:t>
            </w: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Altri proventi di supporto generale</w:t>
            </w: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0" w:type="auto"/>
            <w:tcBorders>
              <w:top w:val="nil"/>
              <w:left w:val="nil"/>
              <w:bottom w:val="nil"/>
              <w:right w:val="nil"/>
            </w:tcBorders>
            <w:shd w:val="clear" w:color="auto" w:fill="auto"/>
            <w:noWrap/>
            <w:vAlign w:val="bottom"/>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r>
      <w:tr w:rsidR="00B017C5" w:rsidRPr="00B017C5" w:rsidTr="00B017C5">
        <w:trPr>
          <w:trHeight w:val="330"/>
        </w:trPr>
        <w:tc>
          <w:tcPr>
            <w:tcW w:w="426"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3)</w:t>
            </w: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Costi per godimento di beni di terzi</w:t>
            </w: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Times New Roman" w:eastAsia="Times New Roman" w:hAnsi="Times New Roman" w:cs="Times New Roman"/>
                <w:kern w:val="0"/>
                <w:sz w:val="16"/>
                <w:szCs w:val="16"/>
                <w:lang w:eastAsia="it-IT"/>
              </w:rPr>
            </w:pP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Times New Roman" w:eastAsia="Times New Roman" w:hAnsi="Times New Roman" w:cs="Times New Roman"/>
                <w:kern w:val="0"/>
                <w:sz w:val="16"/>
                <w:szCs w:val="16"/>
                <w:lang w:eastAsia="it-IT"/>
              </w:rPr>
            </w:pPr>
          </w:p>
        </w:tc>
        <w:tc>
          <w:tcPr>
            <w:tcW w:w="0" w:type="auto"/>
            <w:tcBorders>
              <w:top w:val="nil"/>
              <w:left w:val="nil"/>
              <w:bottom w:val="nil"/>
              <w:right w:val="nil"/>
            </w:tcBorders>
            <w:shd w:val="clear" w:color="auto" w:fill="auto"/>
            <w:noWrap/>
            <w:vAlign w:val="bottom"/>
            <w:hideMark/>
          </w:tcPr>
          <w:p w:rsidR="00B017C5" w:rsidRPr="00B017C5" w:rsidRDefault="00B017C5" w:rsidP="00B017C5">
            <w:pPr>
              <w:widowControl/>
              <w:suppressAutoHyphens w:val="0"/>
              <w:autoSpaceDN/>
              <w:jc w:val="right"/>
              <w:textAlignment w:val="auto"/>
              <w:rPr>
                <w:rFonts w:ascii="Times New Roman" w:eastAsia="Times New Roman" w:hAnsi="Times New Roman" w:cs="Times New Roman"/>
                <w:kern w:val="0"/>
                <w:sz w:val="16"/>
                <w:szCs w:val="16"/>
                <w:lang w:eastAsia="it-IT"/>
              </w:rPr>
            </w:pPr>
          </w:p>
        </w:tc>
      </w:tr>
      <w:tr w:rsidR="00B017C5" w:rsidRPr="00B017C5" w:rsidTr="00B017C5">
        <w:trPr>
          <w:trHeight w:val="330"/>
        </w:trPr>
        <w:tc>
          <w:tcPr>
            <w:tcW w:w="426"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4)</w:t>
            </w: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Costi per il personale</w:t>
            </w: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Times New Roman" w:eastAsia="Times New Roman" w:hAnsi="Times New Roman" w:cs="Times New Roman"/>
                <w:kern w:val="0"/>
                <w:sz w:val="16"/>
                <w:szCs w:val="16"/>
                <w:lang w:eastAsia="it-IT"/>
              </w:rPr>
            </w:pP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Times New Roman" w:eastAsia="Times New Roman" w:hAnsi="Times New Roman" w:cs="Times New Roman"/>
                <w:kern w:val="0"/>
                <w:sz w:val="16"/>
                <w:szCs w:val="16"/>
                <w:lang w:eastAsia="it-IT"/>
              </w:rPr>
            </w:pPr>
          </w:p>
        </w:tc>
        <w:tc>
          <w:tcPr>
            <w:tcW w:w="0" w:type="auto"/>
            <w:tcBorders>
              <w:top w:val="nil"/>
              <w:left w:val="nil"/>
              <w:bottom w:val="nil"/>
              <w:right w:val="nil"/>
            </w:tcBorders>
            <w:shd w:val="clear" w:color="auto" w:fill="auto"/>
            <w:noWrap/>
            <w:vAlign w:val="bottom"/>
            <w:hideMark/>
          </w:tcPr>
          <w:p w:rsidR="00B017C5" w:rsidRPr="00B017C5" w:rsidRDefault="00B017C5" w:rsidP="00B017C5">
            <w:pPr>
              <w:widowControl/>
              <w:suppressAutoHyphens w:val="0"/>
              <w:autoSpaceDN/>
              <w:jc w:val="right"/>
              <w:textAlignment w:val="auto"/>
              <w:rPr>
                <w:rFonts w:ascii="Times New Roman" w:eastAsia="Times New Roman" w:hAnsi="Times New Roman" w:cs="Times New Roman"/>
                <w:kern w:val="0"/>
                <w:sz w:val="16"/>
                <w:szCs w:val="16"/>
                <w:lang w:eastAsia="it-IT"/>
              </w:rPr>
            </w:pPr>
          </w:p>
        </w:tc>
      </w:tr>
      <w:tr w:rsidR="00B017C5" w:rsidRPr="00B017C5" w:rsidTr="00B017C5">
        <w:trPr>
          <w:trHeight w:val="330"/>
        </w:trPr>
        <w:tc>
          <w:tcPr>
            <w:tcW w:w="426"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5)</w:t>
            </w: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Ammortamenti</w:t>
            </w: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Times New Roman" w:eastAsia="Times New Roman" w:hAnsi="Times New Roman" w:cs="Times New Roman"/>
                <w:kern w:val="0"/>
                <w:sz w:val="16"/>
                <w:szCs w:val="16"/>
                <w:lang w:eastAsia="it-IT"/>
              </w:rPr>
            </w:pP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Times New Roman" w:eastAsia="Times New Roman" w:hAnsi="Times New Roman" w:cs="Times New Roman"/>
                <w:kern w:val="0"/>
                <w:sz w:val="16"/>
                <w:szCs w:val="16"/>
                <w:lang w:eastAsia="it-IT"/>
              </w:rPr>
            </w:pPr>
          </w:p>
        </w:tc>
        <w:tc>
          <w:tcPr>
            <w:tcW w:w="0" w:type="auto"/>
            <w:tcBorders>
              <w:top w:val="nil"/>
              <w:left w:val="nil"/>
              <w:bottom w:val="nil"/>
              <w:right w:val="nil"/>
            </w:tcBorders>
            <w:shd w:val="clear" w:color="auto" w:fill="auto"/>
            <w:noWrap/>
            <w:vAlign w:val="bottom"/>
            <w:hideMark/>
          </w:tcPr>
          <w:p w:rsidR="00B017C5" w:rsidRPr="00B017C5" w:rsidRDefault="00B017C5" w:rsidP="00B017C5">
            <w:pPr>
              <w:widowControl/>
              <w:suppressAutoHyphens w:val="0"/>
              <w:autoSpaceDN/>
              <w:jc w:val="right"/>
              <w:textAlignment w:val="auto"/>
              <w:rPr>
                <w:rFonts w:ascii="Times New Roman" w:eastAsia="Times New Roman" w:hAnsi="Times New Roman" w:cs="Times New Roman"/>
                <w:kern w:val="0"/>
                <w:sz w:val="16"/>
                <w:szCs w:val="16"/>
                <w:lang w:eastAsia="it-IT"/>
              </w:rPr>
            </w:pPr>
          </w:p>
        </w:tc>
      </w:tr>
      <w:tr w:rsidR="00B017C5" w:rsidRPr="00B017C5" w:rsidTr="00B017C5">
        <w:trPr>
          <w:trHeight w:val="330"/>
        </w:trPr>
        <w:tc>
          <w:tcPr>
            <w:tcW w:w="426"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6)</w:t>
            </w: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Accantonamenti per rischi ed oneri</w:t>
            </w: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Times New Roman" w:eastAsia="Times New Roman" w:hAnsi="Times New Roman" w:cs="Times New Roman"/>
                <w:kern w:val="0"/>
                <w:sz w:val="16"/>
                <w:szCs w:val="16"/>
                <w:lang w:eastAsia="it-IT"/>
              </w:rPr>
            </w:pP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Times New Roman" w:eastAsia="Times New Roman" w:hAnsi="Times New Roman" w:cs="Times New Roman"/>
                <w:kern w:val="0"/>
                <w:sz w:val="16"/>
                <w:szCs w:val="16"/>
                <w:lang w:eastAsia="it-IT"/>
              </w:rPr>
            </w:pPr>
          </w:p>
        </w:tc>
        <w:tc>
          <w:tcPr>
            <w:tcW w:w="0" w:type="auto"/>
            <w:tcBorders>
              <w:top w:val="nil"/>
              <w:left w:val="nil"/>
              <w:bottom w:val="nil"/>
              <w:right w:val="nil"/>
            </w:tcBorders>
            <w:shd w:val="clear" w:color="auto" w:fill="auto"/>
            <w:noWrap/>
            <w:vAlign w:val="bottom"/>
            <w:hideMark/>
          </w:tcPr>
          <w:p w:rsidR="00B017C5" w:rsidRPr="00B017C5" w:rsidRDefault="00B017C5" w:rsidP="00B017C5">
            <w:pPr>
              <w:widowControl/>
              <w:suppressAutoHyphens w:val="0"/>
              <w:autoSpaceDN/>
              <w:jc w:val="right"/>
              <w:textAlignment w:val="auto"/>
              <w:rPr>
                <w:rFonts w:ascii="Times New Roman" w:eastAsia="Times New Roman" w:hAnsi="Times New Roman" w:cs="Times New Roman"/>
                <w:kern w:val="0"/>
                <w:sz w:val="16"/>
                <w:szCs w:val="16"/>
                <w:lang w:eastAsia="it-IT"/>
              </w:rPr>
            </w:pPr>
          </w:p>
        </w:tc>
      </w:tr>
      <w:tr w:rsidR="00B017C5" w:rsidRPr="00B017C5" w:rsidTr="00B017C5">
        <w:trPr>
          <w:trHeight w:val="330"/>
        </w:trPr>
        <w:tc>
          <w:tcPr>
            <w:tcW w:w="426"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7)</w:t>
            </w: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Altri oneri</w:t>
            </w: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Times New Roman" w:eastAsia="Times New Roman" w:hAnsi="Times New Roman" w:cs="Times New Roman"/>
                <w:kern w:val="0"/>
                <w:sz w:val="16"/>
                <w:szCs w:val="16"/>
                <w:lang w:eastAsia="it-IT"/>
              </w:rPr>
            </w:pP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Times New Roman" w:eastAsia="Times New Roman" w:hAnsi="Times New Roman" w:cs="Times New Roman"/>
                <w:kern w:val="0"/>
                <w:sz w:val="16"/>
                <w:szCs w:val="16"/>
                <w:lang w:eastAsia="it-IT"/>
              </w:rPr>
            </w:pPr>
          </w:p>
        </w:tc>
        <w:tc>
          <w:tcPr>
            <w:tcW w:w="0" w:type="auto"/>
            <w:tcBorders>
              <w:top w:val="nil"/>
              <w:left w:val="nil"/>
              <w:bottom w:val="nil"/>
              <w:right w:val="nil"/>
            </w:tcBorders>
            <w:shd w:val="clear" w:color="auto" w:fill="auto"/>
            <w:noWrap/>
            <w:vAlign w:val="bottom"/>
            <w:hideMark/>
          </w:tcPr>
          <w:p w:rsidR="00B017C5" w:rsidRPr="00B017C5" w:rsidRDefault="00B017C5" w:rsidP="00B017C5">
            <w:pPr>
              <w:widowControl/>
              <w:suppressAutoHyphens w:val="0"/>
              <w:autoSpaceDN/>
              <w:jc w:val="right"/>
              <w:textAlignment w:val="auto"/>
              <w:rPr>
                <w:rFonts w:ascii="Times New Roman" w:eastAsia="Times New Roman" w:hAnsi="Times New Roman" w:cs="Times New Roman"/>
                <w:kern w:val="0"/>
                <w:sz w:val="16"/>
                <w:szCs w:val="16"/>
                <w:lang w:eastAsia="it-IT"/>
              </w:rPr>
            </w:pPr>
          </w:p>
        </w:tc>
      </w:tr>
      <w:tr w:rsidR="00B017C5" w:rsidRPr="00B017C5" w:rsidTr="00B017C5">
        <w:trPr>
          <w:trHeight w:val="330"/>
        </w:trPr>
        <w:tc>
          <w:tcPr>
            <w:tcW w:w="426"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Times New Roman" w:eastAsia="Times New Roman" w:hAnsi="Times New Roman" w:cs="Times New Roman"/>
                <w:kern w:val="0"/>
                <w:sz w:val="16"/>
                <w:szCs w:val="16"/>
                <w:lang w:eastAsia="it-IT"/>
              </w:rPr>
            </w:pP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Totale</w:t>
            </w: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€ 5.432,00</w:t>
            </w: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€ 5.765,00</w:t>
            </w: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Totale</w:t>
            </w: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€ 0,00</w:t>
            </w:r>
          </w:p>
        </w:tc>
      </w:tr>
      <w:tr w:rsidR="00B017C5" w:rsidRPr="00B017C5" w:rsidTr="00B017C5">
        <w:trPr>
          <w:trHeight w:val="630"/>
        </w:trPr>
        <w:tc>
          <w:tcPr>
            <w:tcW w:w="426"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Times New Roman" w:eastAsia="Times New Roman" w:hAnsi="Times New Roman" w:cs="Times New Roman"/>
                <w:kern w:val="0"/>
                <w:sz w:val="16"/>
                <w:szCs w:val="16"/>
                <w:lang w:eastAsia="it-IT"/>
              </w:rPr>
            </w:pP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Times New Roman" w:eastAsia="Times New Roman" w:hAnsi="Times New Roman" w:cs="Times New Roman"/>
                <w:kern w:val="0"/>
                <w:sz w:val="16"/>
                <w:szCs w:val="16"/>
                <w:lang w:eastAsia="it-IT"/>
              </w:rPr>
            </w:pP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Times New Roman" w:eastAsia="Times New Roman" w:hAnsi="Times New Roman" w:cs="Times New Roman"/>
                <w:kern w:val="0"/>
                <w:sz w:val="16"/>
                <w:szCs w:val="16"/>
                <w:lang w:eastAsia="it-IT"/>
              </w:rPr>
            </w:pP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Times New Roman" w:eastAsia="Times New Roman" w:hAnsi="Times New Roman" w:cs="Times New Roman"/>
                <w:kern w:val="0"/>
                <w:sz w:val="16"/>
                <w:szCs w:val="16"/>
                <w:lang w:eastAsia="it-IT"/>
              </w:rPr>
            </w:pPr>
          </w:p>
        </w:tc>
        <w:tc>
          <w:tcPr>
            <w:tcW w:w="0" w:type="auto"/>
            <w:tcBorders>
              <w:top w:val="nil"/>
              <w:left w:val="nil"/>
              <w:bottom w:val="nil"/>
              <w:right w:val="nil"/>
            </w:tcBorders>
            <w:shd w:val="clear" w:color="auto" w:fill="auto"/>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Avanzo/disavanzo attività di supporto generale (+/-)</w:t>
            </w: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FF0000"/>
                <w:kern w:val="0"/>
                <w:sz w:val="16"/>
                <w:szCs w:val="16"/>
                <w:lang w:eastAsia="it-IT"/>
              </w:rPr>
              <w:t>-€ 5.432,00</w:t>
            </w: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FF0000"/>
                <w:kern w:val="0"/>
                <w:sz w:val="16"/>
                <w:szCs w:val="16"/>
                <w:lang w:eastAsia="it-IT"/>
              </w:rPr>
              <w:t>-€ 5.765,00</w:t>
            </w:r>
          </w:p>
        </w:tc>
      </w:tr>
      <w:tr w:rsidR="00B017C5" w:rsidRPr="00B017C5" w:rsidTr="00B017C5">
        <w:trPr>
          <w:trHeight w:val="330"/>
        </w:trPr>
        <w:tc>
          <w:tcPr>
            <w:tcW w:w="426"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Times New Roman" w:eastAsia="Times New Roman" w:hAnsi="Times New Roman" w:cs="Times New Roman"/>
                <w:kern w:val="0"/>
                <w:sz w:val="16"/>
                <w:szCs w:val="16"/>
                <w:lang w:eastAsia="it-IT"/>
              </w:rPr>
            </w:pP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Times New Roman" w:eastAsia="Times New Roman" w:hAnsi="Times New Roman" w:cs="Times New Roman"/>
                <w:kern w:val="0"/>
                <w:sz w:val="16"/>
                <w:szCs w:val="16"/>
                <w:lang w:eastAsia="it-IT"/>
              </w:rPr>
            </w:pP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Times New Roman" w:eastAsia="Times New Roman" w:hAnsi="Times New Roman" w:cs="Times New Roman"/>
                <w:kern w:val="0"/>
                <w:sz w:val="16"/>
                <w:szCs w:val="16"/>
                <w:lang w:eastAsia="it-IT"/>
              </w:rPr>
            </w:pP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Times New Roman" w:eastAsia="Times New Roman" w:hAnsi="Times New Roman" w:cs="Times New Roman"/>
                <w:kern w:val="0"/>
                <w:sz w:val="16"/>
                <w:szCs w:val="16"/>
                <w:lang w:eastAsia="it-IT"/>
              </w:rPr>
            </w:pP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Times New Roman" w:eastAsia="Times New Roman" w:hAnsi="Times New Roman" w:cs="Times New Roman"/>
                <w:kern w:val="0"/>
                <w:sz w:val="16"/>
                <w:szCs w:val="16"/>
                <w:lang w:eastAsia="it-IT"/>
              </w:rPr>
            </w:pP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Times New Roman" w:eastAsia="Times New Roman" w:hAnsi="Times New Roman" w:cs="Times New Roman"/>
                <w:kern w:val="0"/>
                <w:sz w:val="16"/>
                <w:szCs w:val="16"/>
                <w:lang w:eastAsia="it-IT"/>
              </w:rPr>
            </w:pP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Times New Roman" w:eastAsia="Times New Roman" w:hAnsi="Times New Roman" w:cs="Times New Roman"/>
                <w:kern w:val="0"/>
                <w:sz w:val="16"/>
                <w:szCs w:val="16"/>
                <w:lang w:eastAsia="it-IT"/>
              </w:rPr>
            </w:pPr>
          </w:p>
        </w:tc>
      </w:tr>
      <w:tr w:rsidR="00B017C5" w:rsidRPr="00B017C5" w:rsidTr="00B017C5">
        <w:trPr>
          <w:trHeight w:val="330"/>
        </w:trPr>
        <w:tc>
          <w:tcPr>
            <w:tcW w:w="426"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Times New Roman" w:eastAsia="Times New Roman" w:hAnsi="Times New Roman" w:cs="Times New Roman"/>
                <w:kern w:val="0"/>
                <w:sz w:val="16"/>
                <w:szCs w:val="16"/>
                <w:lang w:eastAsia="it-IT"/>
              </w:rPr>
            </w:pP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TOTALE ONERI E COSTI</w:t>
            </w: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€ 49.423,00</w:t>
            </w: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€ 36.957,00</w:t>
            </w: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TOTALE PROVENTI E RICAVI</w:t>
            </w: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€ 48.500,00</w:t>
            </w: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€ 36.957,00</w:t>
            </w:r>
          </w:p>
        </w:tc>
      </w:tr>
      <w:tr w:rsidR="00B017C5" w:rsidRPr="00B017C5" w:rsidTr="00B017C5">
        <w:trPr>
          <w:trHeight w:val="330"/>
        </w:trPr>
        <w:tc>
          <w:tcPr>
            <w:tcW w:w="426"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 xml:space="preserve"> </w:t>
            </w: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r w:rsidRPr="00B017C5">
              <w:rPr>
                <w:rFonts w:ascii="Arial" w:eastAsia="Times New Roman" w:hAnsi="Arial" w:cs="Arial"/>
                <w:color w:val="000000"/>
                <w:kern w:val="0"/>
                <w:sz w:val="16"/>
                <w:szCs w:val="16"/>
                <w:lang w:eastAsia="it-IT"/>
              </w:rPr>
              <w:t xml:space="preserve"> </w:t>
            </w: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color w:val="000000"/>
                <w:kern w:val="0"/>
                <w:sz w:val="16"/>
                <w:szCs w:val="16"/>
                <w:lang w:eastAsia="it-IT"/>
              </w:rPr>
            </w:pP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Times New Roman" w:eastAsia="Times New Roman" w:hAnsi="Times New Roman" w:cs="Times New Roman"/>
                <w:kern w:val="0"/>
                <w:sz w:val="16"/>
                <w:szCs w:val="16"/>
                <w:lang w:eastAsia="it-IT"/>
              </w:rPr>
            </w:pP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Times New Roman" w:eastAsia="Times New Roman" w:hAnsi="Times New Roman" w:cs="Times New Roman"/>
                <w:kern w:val="0"/>
                <w:sz w:val="16"/>
                <w:szCs w:val="16"/>
                <w:lang w:eastAsia="it-IT"/>
              </w:rPr>
            </w:pP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Times New Roman" w:eastAsia="Times New Roman" w:hAnsi="Times New Roman" w:cs="Times New Roman"/>
                <w:kern w:val="0"/>
                <w:sz w:val="16"/>
                <w:szCs w:val="16"/>
                <w:lang w:eastAsia="it-IT"/>
              </w:rPr>
            </w:pP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Times New Roman" w:eastAsia="Times New Roman" w:hAnsi="Times New Roman" w:cs="Times New Roman"/>
                <w:kern w:val="0"/>
                <w:sz w:val="16"/>
                <w:szCs w:val="16"/>
                <w:lang w:eastAsia="it-IT"/>
              </w:rPr>
            </w:pPr>
          </w:p>
        </w:tc>
      </w:tr>
      <w:tr w:rsidR="00B017C5" w:rsidRPr="00B017C5" w:rsidTr="00B017C5">
        <w:trPr>
          <w:trHeight w:val="630"/>
        </w:trPr>
        <w:tc>
          <w:tcPr>
            <w:tcW w:w="426"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Times New Roman" w:eastAsia="Times New Roman" w:hAnsi="Times New Roman" w:cs="Times New Roman"/>
                <w:kern w:val="0"/>
                <w:sz w:val="16"/>
                <w:szCs w:val="16"/>
                <w:lang w:eastAsia="it-IT"/>
              </w:rPr>
            </w:pP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Times New Roman" w:eastAsia="Times New Roman" w:hAnsi="Times New Roman" w:cs="Times New Roman"/>
                <w:kern w:val="0"/>
                <w:sz w:val="16"/>
                <w:szCs w:val="16"/>
                <w:lang w:eastAsia="it-IT"/>
              </w:rPr>
            </w:pP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Times New Roman" w:eastAsia="Times New Roman" w:hAnsi="Times New Roman" w:cs="Times New Roman"/>
                <w:kern w:val="0"/>
                <w:sz w:val="16"/>
                <w:szCs w:val="16"/>
                <w:lang w:eastAsia="it-IT"/>
              </w:rPr>
            </w:pP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Times New Roman" w:eastAsia="Times New Roman" w:hAnsi="Times New Roman" w:cs="Times New Roman"/>
                <w:kern w:val="0"/>
                <w:sz w:val="16"/>
                <w:szCs w:val="16"/>
                <w:lang w:eastAsia="it-IT"/>
              </w:rPr>
            </w:pP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Times New Roman" w:eastAsia="Times New Roman" w:hAnsi="Times New Roman" w:cs="Times New Roman"/>
                <w:kern w:val="0"/>
                <w:sz w:val="16"/>
                <w:szCs w:val="16"/>
                <w:lang w:eastAsia="it-IT"/>
              </w:rPr>
            </w:pPr>
          </w:p>
        </w:tc>
        <w:tc>
          <w:tcPr>
            <w:tcW w:w="0" w:type="auto"/>
            <w:tcBorders>
              <w:top w:val="nil"/>
              <w:left w:val="nil"/>
              <w:bottom w:val="nil"/>
              <w:right w:val="nil"/>
            </w:tcBorders>
            <w:shd w:val="clear" w:color="auto" w:fill="auto"/>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Avanzo/disavanzo d'esercizio prima delle imposte (+/-)</w:t>
            </w: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FF0000"/>
                <w:kern w:val="0"/>
                <w:sz w:val="16"/>
                <w:szCs w:val="16"/>
                <w:lang w:eastAsia="it-IT"/>
              </w:rPr>
              <w:t>-€ 923,00</w:t>
            </w: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€ 0,00</w:t>
            </w:r>
          </w:p>
        </w:tc>
      </w:tr>
      <w:tr w:rsidR="00B017C5" w:rsidRPr="00B017C5" w:rsidTr="00B017C5">
        <w:trPr>
          <w:trHeight w:val="330"/>
        </w:trPr>
        <w:tc>
          <w:tcPr>
            <w:tcW w:w="426"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Times New Roman" w:eastAsia="Times New Roman" w:hAnsi="Times New Roman" w:cs="Times New Roman"/>
                <w:kern w:val="0"/>
                <w:sz w:val="16"/>
                <w:szCs w:val="16"/>
                <w:lang w:eastAsia="it-IT"/>
              </w:rPr>
            </w:pP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Times New Roman" w:eastAsia="Times New Roman" w:hAnsi="Times New Roman" w:cs="Times New Roman"/>
                <w:kern w:val="0"/>
                <w:sz w:val="16"/>
                <w:szCs w:val="16"/>
                <w:lang w:eastAsia="it-IT"/>
              </w:rPr>
            </w:pP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Times New Roman" w:eastAsia="Times New Roman" w:hAnsi="Times New Roman" w:cs="Times New Roman"/>
                <w:kern w:val="0"/>
                <w:sz w:val="16"/>
                <w:szCs w:val="16"/>
                <w:lang w:eastAsia="it-IT"/>
              </w:rPr>
            </w:pP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Times New Roman" w:eastAsia="Times New Roman" w:hAnsi="Times New Roman" w:cs="Times New Roman"/>
                <w:kern w:val="0"/>
                <w:sz w:val="16"/>
                <w:szCs w:val="16"/>
                <w:lang w:eastAsia="it-IT"/>
              </w:rPr>
            </w:pP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Imposte</w:t>
            </w: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€ 0,00</w:t>
            </w: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€ 0,00</w:t>
            </w:r>
          </w:p>
        </w:tc>
      </w:tr>
      <w:tr w:rsidR="00B017C5" w:rsidRPr="00B017C5" w:rsidTr="00B017C5">
        <w:trPr>
          <w:trHeight w:val="330"/>
        </w:trPr>
        <w:tc>
          <w:tcPr>
            <w:tcW w:w="426" w:type="dxa"/>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Times New Roman" w:eastAsia="Times New Roman" w:hAnsi="Times New Roman" w:cs="Times New Roman"/>
                <w:kern w:val="0"/>
                <w:sz w:val="16"/>
                <w:szCs w:val="16"/>
                <w:lang w:eastAsia="it-IT"/>
              </w:rPr>
            </w:pP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Times New Roman" w:eastAsia="Times New Roman" w:hAnsi="Times New Roman" w:cs="Times New Roman"/>
                <w:kern w:val="0"/>
                <w:sz w:val="16"/>
                <w:szCs w:val="16"/>
                <w:lang w:eastAsia="it-IT"/>
              </w:rPr>
            </w:pP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Times New Roman" w:eastAsia="Times New Roman" w:hAnsi="Times New Roman" w:cs="Times New Roman"/>
                <w:kern w:val="0"/>
                <w:sz w:val="16"/>
                <w:szCs w:val="16"/>
                <w:lang w:eastAsia="it-IT"/>
              </w:rPr>
            </w:pP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textAlignment w:val="auto"/>
              <w:rPr>
                <w:rFonts w:ascii="Times New Roman" w:eastAsia="Times New Roman" w:hAnsi="Times New Roman" w:cs="Times New Roman"/>
                <w:kern w:val="0"/>
                <w:sz w:val="16"/>
                <w:szCs w:val="16"/>
                <w:lang w:eastAsia="it-IT"/>
              </w:rPr>
            </w:pP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Avanzo/disavanzo d'esercizio (+/-)</w:t>
            </w: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FF0000"/>
                <w:kern w:val="0"/>
                <w:sz w:val="16"/>
                <w:szCs w:val="16"/>
                <w:lang w:eastAsia="it-IT"/>
              </w:rPr>
              <w:t>-€ 923,00</w:t>
            </w:r>
          </w:p>
        </w:tc>
        <w:tc>
          <w:tcPr>
            <w:tcW w:w="0" w:type="auto"/>
            <w:tcBorders>
              <w:top w:val="nil"/>
              <w:left w:val="nil"/>
              <w:bottom w:val="nil"/>
              <w:right w:val="nil"/>
            </w:tcBorders>
            <w:shd w:val="clear" w:color="auto" w:fill="auto"/>
            <w:noWrap/>
            <w:hideMark/>
          </w:tcPr>
          <w:p w:rsidR="00B017C5" w:rsidRPr="00B017C5" w:rsidRDefault="00B017C5" w:rsidP="00B017C5">
            <w:pPr>
              <w:widowControl/>
              <w:suppressAutoHyphens w:val="0"/>
              <w:autoSpaceDN/>
              <w:jc w:val="right"/>
              <w:textAlignment w:val="auto"/>
              <w:rPr>
                <w:rFonts w:ascii="Arial" w:eastAsia="Times New Roman" w:hAnsi="Arial" w:cs="Arial"/>
                <w:b/>
                <w:bCs/>
                <w:color w:val="000000"/>
                <w:kern w:val="0"/>
                <w:sz w:val="16"/>
                <w:szCs w:val="16"/>
                <w:lang w:eastAsia="it-IT"/>
              </w:rPr>
            </w:pPr>
            <w:r w:rsidRPr="00B017C5">
              <w:rPr>
                <w:rFonts w:ascii="Arial" w:eastAsia="Times New Roman" w:hAnsi="Arial" w:cs="Arial"/>
                <w:b/>
                <w:bCs/>
                <w:color w:val="000000"/>
                <w:kern w:val="0"/>
                <w:sz w:val="16"/>
                <w:szCs w:val="16"/>
                <w:lang w:eastAsia="it-IT"/>
              </w:rPr>
              <w:t>€ 0,00</w:t>
            </w:r>
          </w:p>
        </w:tc>
      </w:tr>
    </w:tbl>
    <w:p w:rsidR="001928A6" w:rsidRDefault="001928A6">
      <w:pPr>
        <w:pStyle w:val="Standard"/>
        <w:jc w:val="center"/>
        <w:rPr>
          <w:rFonts w:ascii="Arial" w:eastAsia="Arial" w:hAnsi="Arial" w:cs="Arial"/>
          <w:b/>
          <w:color w:val="000000"/>
          <w:sz w:val="24"/>
          <w:szCs w:val="24"/>
          <w:lang w:eastAsia="it-IT"/>
        </w:rPr>
      </w:pPr>
    </w:p>
    <w:p w:rsidR="001928A6" w:rsidRDefault="001928A6">
      <w:pPr>
        <w:pStyle w:val="Standard"/>
        <w:jc w:val="center"/>
        <w:rPr>
          <w:rFonts w:ascii="Arial" w:eastAsia="Arial" w:hAnsi="Arial" w:cs="Arial"/>
          <w:b/>
          <w:color w:val="000000"/>
          <w:sz w:val="24"/>
          <w:szCs w:val="24"/>
          <w:lang w:eastAsia="it-IT"/>
        </w:rPr>
      </w:pPr>
    </w:p>
    <w:p w:rsidR="001928A6" w:rsidRDefault="001928A6">
      <w:pPr>
        <w:pStyle w:val="Standard"/>
        <w:rPr>
          <w:rFonts w:ascii="Arial" w:eastAsia="Arial" w:hAnsi="Arial" w:cs="Arial"/>
          <w:b/>
          <w:color w:val="000000"/>
          <w:sz w:val="24"/>
          <w:szCs w:val="24"/>
          <w:lang w:eastAsia="it-IT"/>
        </w:rPr>
      </w:pPr>
    </w:p>
    <w:p w:rsidR="001928A6" w:rsidRDefault="00C56E04">
      <w:pPr>
        <w:pStyle w:val="Standard"/>
        <w:jc w:val="both"/>
      </w:pPr>
      <w:r>
        <w:rPr>
          <w:rFonts w:ascii="Arial" w:hAnsi="Arial" w:cs="Arial"/>
          <w:iCs/>
          <w:color w:val="000000"/>
          <w:spacing w:val="2"/>
          <w:sz w:val="24"/>
          <w:szCs w:val="24"/>
          <w:lang w:eastAsia="it-IT"/>
        </w:rPr>
        <w:t xml:space="preserve">In rendiconto gestionale alla sezione E accoglie tutte quelle </w:t>
      </w:r>
      <w:r>
        <w:rPr>
          <w:rFonts w:ascii="Arial" w:hAnsi="Arial" w:cs="Arial"/>
          <w:iCs/>
          <w:color w:val="000000"/>
          <w:spacing w:val="-6"/>
          <w:sz w:val="24"/>
          <w:szCs w:val="24"/>
          <w:lang w:eastAsia="it-IT"/>
        </w:rPr>
        <w:t>attività</w:t>
      </w:r>
      <w:r>
        <w:rPr>
          <w:rFonts w:ascii="Arial" w:hAnsi="Arial" w:cs="Arial"/>
          <w:iCs/>
          <w:color w:val="000000"/>
          <w:spacing w:val="-13"/>
          <w:sz w:val="24"/>
          <w:szCs w:val="24"/>
          <w:lang w:eastAsia="it-IT"/>
        </w:rPr>
        <w:t xml:space="preserve"> </w:t>
      </w:r>
      <w:r>
        <w:rPr>
          <w:rFonts w:ascii="Arial" w:hAnsi="Arial" w:cs="Arial"/>
          <w:iCs/>
          <w:color w:val="000000"/>
          <w:sz w:val="24"/>
          <w:szCs w:val="24"/>
          <w:lang w:eastAsia="it-IT"/>
        </w:rPr>
        <w:t>di</w:t>
      </w:r>
      <w:r>
        <w:rPr>
          <w:rFonts w:ascii="Arial" w:hAnsi="Arial" w:cs="Arial"/>
          <w:iCs/>
          <w:color w:val="000000"/>
          <w:spacing w:val="-13"/>
          <w:sz w:val="24"/>
          <w:szCs w:val="24"/>
          <w:lang w:eastAsia="it-IT"/>
        </w:rPr>
        <w:t xml:space="preserve"> </w:t>
      </w:r>
      <w:r>
        <w:rPr>
          <w:rFonts w:ascii="Arial" w:hAnsi="Arial" w:cs="Arial"/>
          <w:iCs/>
          <w:color w:val="000000"/>
          <w:spacing w:val="-3"/>
          <w:sz w:val="24"/>
          <w:szCs w:val="24"/>
          <w:lang w:eastAsia="it-IT"/>
        </w:rPr>
        <w:t>direzione</w:t>
      </w:r>
      <w:r>
        <w:rPr>
          <w:rFonts w:ascii="Arial" w:hAnsi="Arial" w:cs="Arial"/>
          <w:iCs/>
          <w:color w:val="000000"/>
          <w:spacing w:val="-13"/>
          <w:sz w:val="24"/>
          <w:szCs w:val="24"/>
          <w:lang w:eastAsia="it-IT"/>
        </w:rPr>
        <w:t xml:space="preserve"> </w:t>
      </w:r>
      <w:r>
        <w:rPr>
          <w:rFonts w:ascii="Arial" w:hAnsi="Arial" w:cs="Arial"/>
          <w:iCs/>
          <w:color w:val="000000"/>
          <w:spacing w:val="-4"/>
          <w:sz w:val="24"/>
          <w:szCs w:val="24"/>
          <w:lang w:eastAsia="it-IT"/>
        </w:rPr>
        <w:t>e</w:t>
      </w:r>
      <w:r>
        <w:rPr>
          <w:rFonts w:ascii="Arial" w:hAnsi="Arial" w:cs="Arial"/>
          <w:iCs/>
          <w:color w:val="000000"/>
          <w:spacing w:val="-13"/>
          <w:sz w:val="24"/>
          <w:szCs w:val="24"/>
          <w:lang w:eastAsia="it-IT"/>
        </w:rPr>
        <w:t xml:space="preserve"> </w:t>
      </w:r>
      <w:r>
        <w:rPr>
          <w:rFonts w:ascii="Arial" w:hAnsi="Arial" w:cs="Arial"/>
          <w:iCs/>
          <w:color w:val="000000"/>
          <w:sz w:val="24"/>
          <w:szCs w:val="24"/>
          <w:lang w:eastAsia="it-IT"/>
        </w:rPr>
        <w:t>di</w:t>
      </w:r>
      <w:r>
        <w:rPr>
          <w:rFonts w:ascii="Arial" w:hAnsi="Arial" w:cs="Arial"/>
          <w:iCs/>
          <w:color w:val="000000"/>
          <w:spacing w:val="-13"/>
          <w:sz w:val="24"/>
          <w:szCs w:val="24"/>
          <w:lang w:eastAsia="it-IT"/>
        </w:rPr>
        <w:t xml:space="preserve"> </w:t>
      </w:r>
      <w:r>
        <w:rPr>
          <w:rFonts w:ascii="Arial" w:hAnsi="Arial" w:cs="Arial"/>
          <w:iCs/>
          <w:color w:val="000000"/>
          <w:spacing w:val="1"/>
          <w:sz w:val="24"/>
          <w:szCs w:val="24"/>
          <w:lang w:eastAsia="it-IT"/>
        </w:rPr>
        <w:t>conduzione</w:t>
      </w:r>
      <w:r>
        <w:rPr>
          <w:rFonts w:ascii="Arial" w:hAnsi="Arial" w:cs="Arial"/>
          <w:iCs/>
          <w:color w:val="000000"/>
          <w:spacing w:val="-13"/>
          <w:sz w:val="24"/>
          <w:szCs w:val="24"/>
          <w:lang w:eastAsia="it-IT"/>
        </w:rPr>
        <w:t xml:space="preserve"> </w:t>
      </w:r>
      <w:r>
        <w:rPr>
          <w:rFonts w:ascii="Arial" w:hAnsi="Arial" w:cs="Arial"/>
          <w:iCs/>
          <w:color w:val="000000"/>
          <w:spacing w:val="-3"/>
          <w:sz w:val="24"/>
          <w:szCs w:val="24"/>
          <w:lang w:eastAsia="it-IT"/>
        </w:rPr>
        <w:t>dell’azienda</w:t>
      </w:r>
      <w:r>
        <w:rPr>
          <w:rFonts w:ascii="Arial" w:hAnsi="Arial" w:cs="Arial"/>
          <w:iCs/>
          <w:color w:val="000000"/>
          <w:spacing w:val="-13"/>
          <w:sz w:val="24"/>
          <w:szCs w:val="24"/>
          <w:lang w:eastAsia="it-IT"/>
        </w:rPr>
        <w:t xml:space="preserve"> </w:t>
      </w:r>
      <w:r>
        <w:rPr>
          <w:rFonts w:ascii="Arial" w:hAnsi="Arial" w:cs="Arial"/>
          <w:iCs/>
          <w:color w:val="000000"/>
          <w:sz w:val="24"/>
          <w:szCs w:val="24"/>
          <w:lang w:eastAsia="it-IT"/>
        </w:rPr>
        <w:t xml:space="preserve">che </w:t>
      </w:r>
      <w:r>
        <w:rPr>
          <w:rFonts w:ascii="Arial" w:hAnsi="Arial" w:cs="Arial"/>
          <w:iCs/>
          <w:color w:val="000000"/>
          <w:spacing w:val="3"/>
          <w:sz w:val="24"/>
          <w:szCs w:val="24"/>
          <w:lang w:eastAsia="it-IT"/>
        </w:rPr>
        <w:t xml:space="preserve">garantiscono </w:t>
      </w:r>
      <w:r>
        <w:rPr>
          <w:rFonts w:ascii="Arial" w:hAnsi="Arial" w:cs="Arial"/>
          <w:iCs/>
          <w:color w:val="000000"/>
          <w:spacing w:val="-4"/>
          <w:sz w:val="24"/>
          <w:szCs w:val="24"/>
          <w:lang w:eastAsia="it-IT"/>
        </w:rPr>
        <w:t xml:space="preserve">l’esistenza </w:t>
      </w:r>
      <w:r>
        <w:rPr>
          <w:rFonts w:ascii="Arial" w:hAnsi="Arial" w:cs="Arial"/>
          <w:iCs/>
          <w:color w:val="000000"/>
          <w:spacing w:val="-3"/>
          <w:sz w:val="24"/>
          <w:szCs w:val="24"/>
          <w:lang w:eastAsia="it-IT"/>
        </w:rPr>
        <w:t xml:space="preserve">delle </w:t>
      </w:r>
      <w:r>
        <w:rPr>
          <w:rFonts w:ascii="Arial" w:hAnsi="Arial" w:cs="Arial"/>
          <w:iCs/>
          <w:color w:val="000000"/>
          <w:sz w:val="24"/>
          <w:szCs w:val="24"/>
          <w:lang w:eastAsia="it-IT"/>
        </w:rPr>
        <w:t xml:space="preserve">condizioni </w:t>
      </w:r>
      <w:r>
        <w:rPr>
          <w:rFonts w:ascii="Arial" w:hAnsi="Arial" w:cs="Arial"/>
          <w:iCs/>
          <w:color w:val="000000"/>
          <w:spacing w:val="-2"/>
          <w:sz w:val="24"/>
          <w:szCs w:val="24"/>
          <w:lang w:eastAsia="it-IT"/>
        </w:rPr>
        <w:t xml:space="preserve">organizzative </w:t>
      </w:r>
      <w:r>
        <w:rPr>
          <w:rFonts w:ascii="Arial" w:hAnsi="Arial" w:cs="Arial"/>
          <w:iCs/>
          <w:color w:val="000000"/>
          <w:sz w:val="24"/>
          <w:szCs w:val="24"/>
          <w:lang w:eastAsia="it-IT"/>
        </w:rPr>
        <w:t xml:space="preserve">di </w:t>
      </w:r>
      <w:r>
        <w:rPr>
          <w:rFonts w:ascii="Arial" w:hAnsi="Arial" w:cs="Arial"/>
          <w:iCs/>
          <w:color w:val="000000"/>
          <w:spacing w:val="4"/>
          <w:sz w:val="24"/>
          <w:szCs w:val="24"/>
          <w:lang w:eastAsia="it-IT"/>
        </w:rPr>
        <w:t xml:space="preserve">base </w:t>
      </w:r>
      <w:r>
        <w:rPr>
          <w:rFonts w:ascii="Arial" w:hAnsi="Arial" w:cs="Arial"/>
          <w:iCs/>
          <w:color w:val="000000"/>
          <w:sz w:val="24"/>
          <w:szCs w:val="24"/>
          <w:lang w:eastAsia="it-IT"/>
        </w:rPr>
        <w:t xml:space="preserve">che </w:t>
      </w:r>
      <w:r>
        <w:rPr>
          <w:rFonts w:ascii="Arial" w:hAnsi="Arial" w:cs="Arial"/>
          <w:iCs/>
          <w:color w:val="000000"/>
          <w:spacing w:val="1"/>
          <w:sz w:val="24"/>
          <w:szCs w:val="24"/>
          <w:lang w:eastAsia="it-IT"/>
        </w:rPr>
        <w:t xml:space="preserve">ne </w:t>
      </w:r>
      <w:r>
        <w:rPr>
          <w:rFonts w:ascii="Arial" w:hAnsi="Arial" w:cs="Arial"/>
          <w:iCs/>
          <w:color w:val="000000"/>
          <w:sz w:val="24"/>
          <w:szCs w:val="24"/>
          <w:lang w:eastAsia="it-IT"/>
        </w:rPr>
        <w:t xml:space="preserve">determinano </w:t>
      </w:r>
      <w:r>
        <w:rPr>
          <w:rFonts w:ascii="Arial" w:hAnsi="Arial" w:cs="Arial"/>
          <w:iCs/>
          <w:color w:val="000000"/>
          <w:spacing w:val="-6"/>
          <w:sz w:val="24"/>
          <w:szCs w:val="24"/>
          <w:lang w:eastAsia="it-IT"/>
        </w:rPr>
        <w:t>il</w:t>
      </w:r>
      <w:r>
        <w:rPr>
          <w:rFonts w:ascii="Arial" w:hAnsi="Arial" w:cs="Arial"/>
          <w:iCs/>
          <w:color w:val="000000"/>
          <w:spacing w:val="-17"/>
          <w:sz w:val="24"/>
          <w:szCs w:val="24"/>
          <w:lang w:eastAsia="it-IT"/>
        </w:rPr>
        <w:t xml:space="preserve"> </w:t>
      </w:r>
      <w:r>
        <w:rPr>
          <w:rFonts w:ascii="Arial" w:hAnsi="Arial" w:cs="Arial"/>
          <w:iCs/>
          <w:color w:val="000000"/>
          <w:spacing w:val="1"/>
          <w:sz w:val="24"/>
          <w:szCs w:val="24"/>
          <w:lang w:eastAsia="it-IT"/>
        </w:rPr>
        <w:t>di</w:t>
      </w:r>
      <w:r>
        <w:rPr>
          <w:rFonts w:ascii="Arial" w:hAnsi="Arial" w:cs="Arial"/>
          <w:iCs/>
          <w:color w:val="000000"/>
          <w:spacing w:val="-9"/>
          <w:sz w:val="24"/>
          <w:szCs w:val="24"/>
          <w:lang w:eastAsia="it-IT"/>
        </w:rPr>
        <w:t>venire</w:t>
      </w:r>
      <w:r>
        <w:rPr>
          <w:rFonts w:ascii="Arial" w:hAnsi="Arial" w:cs="Arial"/>
          <w:color w:val="000000"/>
          <w:spacing w:val="-9"/>
          <w:sz w:val="24"/>
          <w:szCs w:val="24"/>
          <w:lang w:eastAsia="it-IT"/>
        </w:rPr>
        <w:t>.</w:t>
      </w:r>
    </w:p>
    <w:p w:rsidR="001928A6" w:rsidRDefault="00C56E04">
      <w:pPr>
        <w:pStyle w:val="Standard"/>
        <w:jc w:val="both"/>
      </w:pPr>
      <w:r>
        <w:rPr>
          <w:rFonts w:ascii="Arial" w:hAnsi="Arial" w:cs="Arial"/>
          <w:color w:val="000000"/>
          <w:spacing w:val="-9"/>
          <w:sz w:val="24"/>
          <w:szCs w:val="24"/>
          <w:lang w:eastAsia="it-IT"/>
        </w:rPr>
        <w:t xml:space="preserve">È </w:t>
      </w:r>
      <w:r>
        <w:rPr>
          <w:rFonts w:ascii="Arial" w:hAnsi="Arial" w:cs="Arial"/>
          <w:color w:val="000000"/>
          <w:spacing w:val="-6"/>
          <w:sz w:val="24"/>
          <w:szCs w:val="24"/>
          <w:lang w:eastAsia="it-IT"/>
        </w:rPr>
        <w:t xml:space="preserve">l’area </w:t>
      </w:r>
      <w:r>
        <w:rPr>
          <w:rFonts w:ascii="Arial" w:hAnsi="Arial" w:cs="Arial"/>
          <w:color w:val="000000"/>
          <w:spacing w:val="2"/>
          <w:sz w:val="24"/>
          <w:szCs w:val="24"/>
          <w:lang w:eastAsia="it-IT"/>
        </w:rPr>
        <w:t xml:space="preserve">che di fatto </w:t>
      </w:r>
      <w:r>
        <w:rPr>
          <w:rFonts w:ascii="Arial" w:hAnsi="Arial" w:cs="Arial"/>
          <w:color w:val="000000"/>
          <w:spacing w:val="1"/>
          <w:sz w:val="24"/>
          <w:szCs w:val="24"/>
          <w:lang w:eastAsia="it-IT"/>
        </w:rPr>
        <w:t xml:space="preserve">includere </w:t>
      </w:r>
      <w:r>
        <w:rPr>
          <w:rFonts w:ascii="Arial" w:hAnsi="Arial" w:cs="Arial"/>
          <w:color w:val="000000"/>
          <w:spacing w:val="-1"/>
          <w:sz w:val="24"/>
          <w:szCs w:val="24"/>
          <w:lang w:eastAsia="it-IT"/>
        </w:rPr>
        <w:t xml:space="preserve">i </w:t>
      </w:r>
      <w:r>
        <w:rPr>
          <w:rFonts w:ascii="Arial" w:hAnsi="Arial" w:cs="Arial"/>
          <w:color w:val="000000"/>
          <w:spacing w:val="1"/>
          <w:sz w:val="24"/>
          <w:szCs w:val="24"/>
          <w:lang w:eastAsia="it-IT"/>
        </w:rPr>
        <w:t xml:space="preserve">costi </w:t>
      </w:r>
      <w:r>
        <w:rPr>
          <w:rFonts w:ascii="Arial" w:hAnsi="Arial" w:cs="Arial"/>
          <w:color w:val="000000"/>
          <w:spacing w:val="3"/>
          <w:sz w:val="24"/>
          <w:szCs w:val="24"/>
          <w:lang w:eastAsia="it-IT"/>
        </w:rPr>
        <w:t xml:space="preserve">di </w:t>
      </w:r>
      <w:r>
        <w:rPr>
          <w:rFonts w:ascii="Arial" w:hAnsi="Arial" w:cs="Arial"/>
          <w:color w:val="000000"/>
          <w:spacing w:val="2"/>
          <w:sz w:val="24"/>
          <w:szCs w:val="24"/>
          <w:lang w:eastAsia="it-IT"/>
        </w:rPr>
        <w:t xml:space="preserve">gestione </w:t>
      </w:r>
      <w:r>
        <w:rPr>
          <w:rFonts w:ascii="Arial" w:hAnsi="Arial" w:cs="Arial"/>
          <w:color w:val="000000"/>
          <w:spacing w:val="-2"/>
          <w:sz w:val="24"/>
          <w:szCs w:val="24"/>
          <w:lang w:eastAsia="it-IT"/>
        </w:rPr>
        <w:t xml:space="preserve">dell’organizzazione, </w:t>
      </w:r>
      <w:r>
        <w:rPr>
          <w:rFonts w:ascii="Arial" w:hAnsi="Arial" w:cs="Arial"/>
          <w:color w:val="000000"/>
          <w:spacing w:val="1"/>
          <w:sz w:val="24"/>
          <w:szCs w:val="24"/>
          <w:lang w:eastAsia="it-IT"/>
        </w:rPr>
        <w:t>come</w:t>
      </w:r>
      <w:r>
        <w:rPr>
          <w:rFonts w:ascii="Arial" w:hAnsi="Arial" w:cs="Arial"/>
          <w:color w:val="000000"/>
          <w:spacing w:val="-37"/>
          <w:sz w:val="24"/>
          <w:szCs w:val="24"/>
          <w:lang w:eastAsia="it-IT"/>
        </w:rPr>
        <w:t xml:space="preserve"> </w:t>
      </w:r>
      <w:r>
        <w:rPr>
          <w:rFonts w:ascii="Arial" w:hAnsi="Arial" w:cs="Arial"/>
          <w:color w:val="000000"/>
          <w:spacing w:val="-1"/>
          <w:sz w:val="24"/>
          <w:szCs w:val="24"/>
          <w:lang w:eastAsia="it-IT"/>
        </w:rPr>
        <w:t xml:space="preserve">i </w:t>
      </w:r>
      <w:r>
        <w:rPr>
          <w:rFonts w:ascii="Arial" w:hAnsi="Arial" w:cs="Arial"/>
          <w:color w:val="000000"/>
          <w:spacing w:val="3"/>
          <w:sz w:val="24"/>
          <w:szCs w:val="24"/>
          <w:lang w:eastAsia="it-IT"/>
        </w:rPr>
        <w:t>rimborsi</w:t>
      </w:r>
      <w:r>
        <w:rPr>
          <w:rFonts w:ascii="Arial" w:hAnsi="Arial" w:cs="Arial"/>
          <w:color w:val="000000"/>
          <w:spacing w:val="-10"/>
          <w:sz w:val="24"/>
          <w:szCs w:val="24"/>
          <w:lang w:eastAsia="it-IT"/>
        </w:rPr>
        <w:t xml:space="preserve"> </w:t>
      </w:r>
      <w:r>
        <w:rPr>
          <w:rFonts w:ascii="Arial" w:hAnsi="Arial" w:cs="Arial"/>
          <w:color w:val="000000"/>
          <w:spacing w:val="6"/>
          <w:sz w:val="24"/>
          <w:szCs w:val="24"/>
          <w:lang w:eastAsia="it-IT"/>
        </w:rPr>
        <w:t>spesa</w:t>
      </w:r>
      <w:r>
        <w:rPr>
          <w:rFonts w:ascii="Arial" w:hAnsi="Arial" w:cs="Arial"/>
          <w:color w:val="000000"/>
          <w:spacing w:val="-9"/>
          <w:sz w:val="24"/>
          <w:szCs w:val="24"/>
          <w:lang w:eastAsia="it-IT"/>
        </w:rPr>
        <w:t xml:space="preserve"> </w:t>
      </w:r>
      <w:r>
        <w:rPr>
          <w:rFonts w:ascii="Arial" w:hAnsi="Arial" w:cs="Arial"/>
          <w:color w:val="000000"/>
          <w:spacing w:val="2"/>
          <w:sz w:val="24"/>
          <w:szCs w:val="24"/>
          <w:lang w:eastAsia="it-IT"/>
        </w:rPr>
        <w:t>dei</w:t>
      </w:r>
      <w:r>
        <w:rPr>
          <w:rFonts w:ascii="Arial" w:hAnsi="Arial" w:cs="Arial"/>
          <w:color w:val="000000"/>
          <w:spacing w:val="-10"/>
          <w:sz w:val="24"/>
          <w:szCs w:val="24"/>
          <w:lang w:eastAsia="it-IT"/>
        </w:rPr>
        <w:t xml:space="preserve"> </w:t>
      </w:r>
      <w:r>
        <w:rPr>
          <w:rFonts w:ascii="Arial" w:hAnsi="Arial" w:cs="Arial"/>
          <w:color w:val="000000"/>
          <w:spacing w:val="2"/>
          <w:sz w:val="24"/>
          <w:szCs w:val="24"/>
          <w:lang w:eastAsia="it-IT"/>
        </w:rPr>
        <w:t>componenti</w:t>
      </w:r>
      <w:r>
        <w:rPr>
          <w:rFonts w:ascii="Arial" w:hAnsi="Arial" w:cs="Arial"/>
          <w:color w:val="000000"/>
          <w:spacing w:val="-9"/>
          <w:sz w:val="24"/>
          <w:szCs w:val="24"/>
          <w:lang w:eastAsia="it-IT"/>
        </w:rPr>
        <w:t xml:space="preserve"> </w:t>
      </w:r>
      <w:r>
        <w:rPr>
          <w:rFonts w:ascii="Arial" w:hAnsi="Arial" w:cs="Arial"/>
          <w:color w:val="000000"/>
          <w:spacing w:val="-1"/>
          <w:sz w:val="24"/>
          <w:szCs w:val="24"/>
          <w:lang w:eastAsia="it-IT"/>
        </w:rPr>
        <w:t>dell’organo</w:t>
      </w:r>
      <w:r>
        <w:rPr>
          <w:rFonts w:ascii="Arial" w:hAnsi="Arial" w:cs="Arial"/>
          <w:color w:val="000000"/>
          <w:spacing w:val="-10"/>
          <w:sz w:val="24"/>
          <w:szCs w:val="24"/>
          <w:lang w:eastAsia="it-IT"/>
        </w:rPr>
        <w:t xml:space="preserve"> </w:t>
      </w:r>
      <w:r>
        <w:rPr>
          <w:rFonts w:ascii="Arial" w:hAnsi="Arial" w:cs="Arial"/>
          <w:color w:val="000000"/>
          <w:spacing w:val="1"/>
          <w:sz w:val="24"/>
          <w:szCs w:val="24"/>
          <w:lang w:eastAsia="it-IT"/>
        </w:rPr>
        <w:t>esecutivo</w:t>
      </w:r>
      <w:r>
        <w:rPr>
          <w:rFonts w:ascii="Arial" w:hAnsi="Arial" w:cs="Arial"/>
          <w:color w:val="000000"/>
          <w:spacing w:val="-9"/>
          <w:sz w:val="24"/>
          <w:szCs w:val="24"/>
          <w:lang w:eastAsia="it-IT"/>
        </w:rPr>
        <w:t xml:space="preserve"> </w:t>
      </w:r>
      <w:r>
        <w:rPr>
          <w:rFonts w:ascii="Arial" w:hAnsi="Arial" w:cs="Arial"/>
          <w:color w:val="000000"/>
          <w:spacing w:val="8"/>
          <w:sz w:val="24"/>
          <w:szCs w:val="24"/>
          <w:lang w:eastAsia="it-IT"/>
        </w:rPr>
        <w:t>o</w:t>
      </w:r>
      <w:r>
        <w:rPr>
          <w:rFonts w:ascii="Arial" w:hAnsi="Arial" w:cs="Arial"/>
          <w:color w:val="000000"/>
          <w:spacing w:val="-9"/>
          <w:sz w:val="24"/>
          <w:szCs w:val="24"/>
          <w:lang w:eastAsia="it-IT"/>
        </w:rPr>
        <w:t xml:space="preserve"> </w:t>
      </w:r>
      <w:r>
        <w:rPr>
          <w:rFonts w:ascii="Arial" w:hAnsi="Arial" w:cs="Arial"/>
          <w:color w:val="000000"/>
          <w:spacing w:val="3"/>
          <w:sz w:val="24"/>
          <w:szCs w:val="24"/>
          <w:lang w:eastAsia="it-IT"/>
        </w:rPr>
        <w:t>di</w:t>
      </w:r>
      <w:r>
        <w:rPr>
          <w:rFonts w:ascii="Arial" w:hAnsi="Arial" w:cs="Arial"/>
          <w:color w:val="000000"/>
          <w:spacing w:val="-10"/>
          <w:sz w:val="24"/>
          <w:szCs w:val="24"/>
          <w:lang w:eastAsia="it-IT"/>
        </w:rPr>
        <w:t xml:space="preserve"> </w:t>
      </w:r>
      <w:r>
        <w:rPr>
          <w:rFonts w:ascii="Arial" w:hAnsi="Arial" w:cs="Arial"/>
          <w:color w:val="000000"/>
          <w:spacing w:val="-1"/>
          <w:sz w:val="24"/>
          <w:szCs w:val="24"/>
          <w:lang w:eastAsia="it-IT"/>
        </w:rPr>
        <w:t>altro</w:t>
      </w:r>
      <w:r>
        <w:rPr>
          <w:rFonts w:ascii="Arial" w:hAnsi="Arial" w:cs="Arial"/>
          <w:color w:val="000000"/>
          <w:spacing w:val="-9"/>
          <w:sz w:val="24"/>
          <w:szCs w:val="24"/>
          <w:lang w:eastAsia="it-IT"/>
        </w:rPr>
        <w:t xml:space="preserve"> </w:t>
      </w:r>
      <w:r>
        <w:rPr>
          <w:rFonts w:ascii="Arial" w:hAnsi="Arial" w:cs="Arial"/>
          <w:color w:val="000000"/>
          <w:spacing w:val="3"/>
          <w:sz w:val="24"/>
          <w:szCs w:val="24"/>
          <w:lang w:eastAsia="it-IT"/>
        </w:rPr>
        <w:t>organo</w:t>
      </w:r>
      <w:r>
        <w:rPr>
          <w:rFonts w:ascii="Arial" w:hAnsi="Arial" w:cs="Arial"/>
          <w:color w:val="000000"/>
          <w:spacing w:val="-10"/>
          <w:sz w:val="24"/>
          <w:szCs w:val="24"/>
          <w:lang w:eastAsia="it-IT"/>
        </w:rPr>
        <w:t xml:space="preserve"> </w:t>
      </w:r>
      <w:r>
        <w:rPr>
          <w:rFonts w:ascii="Arial" w:hAnsi="Arial" w:cs="Arial"/>
          <w:color w:val="000000"/>
          <w:spacing w:val="2"/>
          <w:sz w:val="24"/>
          <w:szCs w:val="24"/>
          <w:lang w:eastAsia="it-IT"/>
        </w:rPr>
        <w:t>sociale</w:t>
      </w:r>
      <w:r>
        <w:rPr>
          <w:rFonts w:ascii="Arial" w:hAnsi="Arial" w:cs="Arial"/>
          <w:color w:val="000000"/>
          <w:spacing w:val="-9"/>
          <w:sz w:val="24"/>
          <w:szCs w:val="24"/>
          <w:lang w:eastAsia="it-IT"/>
        </w:rPr>
        <w:t xml:space="preserve"> </w:t>
      </w:r>
      <w:r>
        <w:rPr>
          <w:rFonts w:ascii="Arial" w:hAnsi="Arial" w:cs="Arial"/>
          <w:color w:val="000000"/>
          <w:spacing w:val="1"/>
          <w:sz w:val="24"/>
          <w:szCs w:val="24"/>
          <w:lang w:eastAsia="it-IT"/>
        </w:rPr>
        <w:t>che</w:t>
      </w:r>
      <w:r>
        <w:rPr>
          <w:rFonts w:ascii="Arial" w:hAnsi="Arial" w:cs="Arial"/>
          <w:color w:val="000000"/>
          <w:spacing w:val="-10"/>
          <w:sz w:val="24"/>
          <w:szCs w:val="24"/>
          <w:lang w:eastAsia="it-IT"/>
        </w:rPr>
        <w:t xml:space="preserve"> </w:t>
      </w:r>
      <w:r>
        <w:rPr>
          <w:rFonts w:ascii="Arial" w:hAnsi="Arial" w:cs="Arial"/>
          <w:color w:val="000000"/>
          <w:spacing w:val="2"/>
          <w:sz w:val="24"/>
          <w:szCs w:val="24"/>
          <w:lang w:eastAsia="it-IT"/>
        </w:rPr>
        <w:t>opera per</w:t>
      </w:r>
      <w:r>
        <w:rPr>
          <w:rFonts w:ascii="Arial" w:hAnsi="Arial" w:cs="Arial"/>
          <w:color w:val="000000"/>
          <w:spacing w:val="-8"/>
          <w:sz w:val="24"/>
          <w:szCs w:val="24"/>
          <w:lang w:eastAsia="it-IT"/>
        </w:rPr>
        <w:t xml:space="preserve"> </w:t>
      </w:r>
      <w:r>
        <w:rPr>
          <w:rFonts w:ascii="Arial" w:hAnsi="Arial" w:cs="Arial"/>
          <w:color w:val="000000"/>
          <w:spacing w:val="1"/>
          <w:sz w:val="24"/>
          <w:szCs w:val="24"/>
          <w:lang w:eastAsia="it-IT"/>
        </w:rPr>
        <w:t>la</w:t>
      </w:r>
      <w:r>
        <w:rPr>
          <w:rFonts w:ascii="Arial" w:hAnsi="Arial" w:cs="Arial"/>
          <w:color w:val="000000"/>
          <w:spacing w:val="-7"/>
          <w:sz w:val="24"/>
          <w:szCs w:val="24"/>
          <w:lang w:eastAsia="it-IT"/>
        </w:rPr>
        <w:t xml:space="preserve"> </w:t>
      </w:r>
      <w:r>
        <w:rPr>
          <w:rFonts w:ascii="Arial" w:hAnsi="Arial" w:cs="Arial"/>
          <w:color w:val="000000"/>
          <w:spacing w:val="2"/>
          <w:sz w:val="24"/>
          <w:szCs w:val="24"/>
          <w:lang w:eastAsia="it-IT"/>
        </w:rPr>
        <w:t>gestione</w:t>
      </w:r>
      <w:r>
        <w:rPr>
          <w:rFonts w:ascii="Arial" w:hAnsi="Arial" w:cs="Arial"/>
          <w:color w:val="000000"/>
          <w:spacing w:val="-8"/>
          <w:sz w:val="24"/>
          <w:szCs w:val="24"/>
          <w:lang w:eastAsia="it-IT"/>
        </w:rPr>
        <w:t xml:space="preserve"> </w:t>
      </w:r>
      <w:r>
        <w:rPr>
          <w:rFonts w:ascii="Arial" w:hAnsi="Arial" w:cs="Arial"/>
          <w:color w:val="000000"/>
          <w:spacing w:val="-1"/>
          <w:sz w:val="24"/>
          <w:szCs w:val="24"/>
          <w:lang w:eastAsia="it-IT"/>
        </w:rPr>
        <w:t>dell’organizzazione</w:t>
      </w:r>
      <w:r>
        <w:rPr>
          <w:rFonts w:ascii="Arial" w:hAnsi="Arial" w:cs="Arial"/>
          <w:color w:val="000000"/>
          <w:spacing w:val="-7"/>
          <w:sz w:val="24"/>
          <w:szCs w:val="24"/>
          <w:lang w:eastAsia="it-IT"/>
        </w:rPr>
        <w:t xml:space="preserve"> </w:t>
      </w:r>
      <w:r>
        <w:rPr>
          <w:rFonts w:ascii="Arial" w:hAnsi="Arial" w:cs="Arial"/>
          <w:color w:val="000000"/>
          <w:spacing w:val="2"/>
          <w:sz w:val="24"/>
          <w:szCs w:val="24"/>
          <w:lang w:eastAsia="it-IT"/>
        </w:rPr>
        <w:t>complessivamente</w:t>
      </w:r>
      <w:r>
        <w:rPr>
          <w:rFonts w:ascii="Arial" w:hAnsi="Arial" w:cs="Arial"/>
          <w:color w:val="000000"/>
          <w:spacing w:val="-7"/>
          <w:sz w:val="24"/>
          <w:szCs w:val="24"/>
          <w:lang w:eastAsia="it-IT"/>
        </w:rPr>
        <w:t xml:space="preserve"> </w:t>
      </w:r>
      <w:r>
        <w:rPr>
          <w:rFonts w:ascii="Arial" w:hAnsi="Arial" w:cs="Arial"/>
          <w:color w:val="000000"/>
          <w:spacing w:val="-2"/>
          <w:sz w:val="24"/>
          <w:szCs w:val="24"/>
          <w:lang w:eastAsia="it-IT"/>
        </w:rPr>
        <w:t>intesa,</w:t>
      </w:r>
      <w:r>
        <w:rPr>
          <w:rFonts w:ascii="Arial" w:hAnsi="Arial" w:cs="Arial"/>
          <w:color w:val="000000"/>
          <w:spacing w:val="-8"/>
          <w:sz w:val="24"/>
          <w:szCs w:val="24"/>
          <w:lang w:eastAsia="it-IT"/>
        </w:rPr>
        <w:t xml:space="preserve"> </w:t>
      </w:r>
      <w:r>
        <w:rPr>
          <w:rFonts w:ascii="Arial" w:hAnsi="Arial" w:cs="Arial"/>
          <w:color w:val="000000"/>
          <w:spacing w:val="-1"/>
          <w:sz w:val="24"/>
          <w:szCs w:val="24"/>
          <w:lang w:eastAsia="it-IT"/>
        </w:rPr>
        <w:t>i</w:t>
      </w:r>
      <w:r>
        <w:rPr>
          <w:rFonts w:ascii="Arial" w:hAnsi="Arial" w:cs="Arial"/>
          <w:color w:val="000000"/>
          <w:spacing w:val="-7"/>
          <w:sz w:val="24"/>
          <w:szCs w:val="24"/>
          <w:lang w:eastAsia="it-IT"/>
        </w:rPr>
        <w:t xml:space="preserve"> </w:t>
      </w:r>
      <w:r>
        <w:rPr>
          <w:rFonts w:ascii="Arial" w:hAnsi="Arial" w:cs="Arial"/>
          <w:color w:val="000000"/>
          <w:spacing w:val="1"/>
          <w:sz w:val="24"/>
          <w:szCs w:val="24"/>
          <w:lang w:eastAsia="it-IT"/>
        </w:rPr>
        <w:t>costi</w:t>
      </w:r>
      <w:r>
        <w:rPr>
          <w:rFonts w:ascii="Arial" w:hAnsi="Arial" w:cs="Arial"/>
          <w:color w:val="000000"/>
          <w:spacing w:val="-8"/>
          <w:sz w:val="24"/>
          <w:szCs w:val="24"/>
          <w:lang w:eastAsia="it-IT"/>
        </w:rPr>
        <w:t xml:space="preserve"> fissi </w:t>
      </w:r>
      <w:r>
        <w:rPr>
          <w:rFonts w:ascii="Arial" w:hAnsi="Arial" w:cs="Arial"/>
          <w:color w:val="000000"/>
          <w:spacing w:val="1"/>
          <w:sz w:val="24"/>
          <w:szCs w:val="24"/>
          <w:lang w:eastAsia="it-IT"/>
        </w:rPr>
        <w:t>imputabili</w:t>
      </w:r>
      <w:r>
        <w:rPr>
          <w:rFonts w:ascii="Arial" w:hAnsi="Arial" w:cs="Arial"/>
          <w:color w:val="000000"/>
          <w:spacing w:val="-7"/>
          <w:sz w:val="24"/>
          <w:szCs w:val="24"/>
          <w:lang w:eastAsia="it-IT"/>
        </w:rPr>
        <w:t xml:space="preserve"> </w:t>
      </w:r>
      <w:r>
        <w:rPr>
          <w:rFonts w:ascii="Arial" w:hAnsi="Arial" w:cs="Arial"/>
          <w:color w:val="000000"/>
          <w:sz w:val="24"/>
          <w:szCs w:val="24"/>
          <w:lang w:eastAsia="it-IT"/>
        </w:rPr>
        <w:t>alla</w:t>
      </w:r>
      <w:r>
        <w:rPr>
          <w:rFonts w:ascii="Arial" w:hAnsi="Arial" w:cs="Arial"/>
          <w:color w:val="000000"/>
          <w:spacing w:val="-7"/>
          <w:sz w:val="24"/>
          <w:szCs w:val="24"/>
          <w:lang w:eastAsia="it-IT"/>
        </w:rPr>
        <w:t xml:space="preserve"> </w:t>
      </w:r>
      <w:r>
        <w:rPr>
          <w:rFonts w:ascii="Arial" w:hAnsi="Arial" w:cs="Arial"/>
          <w:color w:val="000000"/>
          <w:spacing w:val="4"/>
          <w:sz w:val="24"/>
          <w:szCs w:val="24"/>
          <w:lang w:eastAsia="it-IT"/>
        </w:rPr>
        <w:t xml:space="preserve">sede </w:t>
      </w:r>
      <w:r>
        <w:rPr>
          <w:rFonts w:ascii="Arial" w:hAnsi="Arial" w:cs="Arial"/>
          <w:color w:val="000000"/>
          <w:spacing w:val="-1"/>
          <w:sz w:val="24"/>
          <w:szCs w:val="24"/>
          <w:lang w:eastAsia="it-IT"/>
        </w:rPr>
        <w:t>legale</w:t>
      </w:r>
      <w:r>
        <w:rPr>
          <w:rFonts w:ascii="Arial" w:hAnsi="Arial" w:cs="Arial"/>
          <w:color w:val="000000"/>
          <w:spacing w:val="-7"/>
          <w:sz w:val="24"/>
          <w:szCs w:val="24"/>
          <w:lang w:eastAsia="it-IT"/>
        </w:rPr>
        <w:t xml:space="preserve"> </w:t>
      </w:r>
      <w:r>
        <w:rPr>
          <w:rFonts w:ascii="Arial" w:hAnsi="Arial" w:cs="Arial"/>
          <w:color w:val="000000"/>
          <w:spacing w:val="8"/>
          <w:sz w:val="24"/>
          <w:szCs w:val="24"/>
          <w:lang w:eastAsia="it-IT"/>
        </w:rPr>
        <w:t>o</w:t>
      </w:r>
      <w:r>
        <w:rPr>
          <w:rFonts w:ascii="Arial" w:hAnsi="Arial" w:cs="Arial"/>
          <w:color w:val="000000"/>
          <w:spacing w:val="-7"/>
          <w:sz w:val="24"/>
          <w:szCs w:val="24"/>
          <w:lang w:eastAsia="it-IT"/>
        </w:rPr>
        <w:t xml:space="preserve"> </w:t>
      </w:r>
      <w:r>
        <w:rPr>
          <w:rFonts w:ascii="Arial" w:hAnsi="Arial" w:cs="Arial"/>
          <w:color w:val="000000"/>
          <w:sz w:val="24"/>
          <w:szCs w:val="24"/>
          <w:lang w:eastAsia="it-IT"/>
        </w:rPr>
        <w:t>alla</w:t>
      </w:r>
      <w:r>
        <w:rPr>
          <w:rFonts w:ascii="Arial" w:hAnsi="Arial" w:cs="Arial"/>
          <w:color w:val="000000"/>
          <w:spacing w:val="-7"/>
          <w:sz w:val="24"/>
          <w:szCs w:val="24"/>
          <w:lang w:eastAsia="it-IT"/>
        </w:rPr>
        <w:t xml:space="preserve"> </w:t>
      </w:r>
      <w:r>
        <w:rPr>
          <w:rFonts w:ascii="Arial" w:hAnsi="Arial" w:cs="Arial"/>
          <w:color w:val="000000"/>
          <w:spacing w:val="2"/>
          <w:sz w:val="24"/>
          <w:szCs w:val="24"/>
          <w:lang w:eastAsia="it-IT"/>
        </w:rPr>
        <w:t>gestione</w:t>
      </w:r>
      <w:r>
        <w:rPr>
          <w:rFonts w:ascii="Arial" w:hAnsi="Arial" w:cs="Arial"/>
          <w:color w:val="000000"/>
          <w:spacing w:val="-7"/>
          <w:sz w:val="24"/>
          <w:szCs w:val="24"/>
          <w:lang w:eastAsia="it-IT"/>
        </w:rPr>
        <w:t xml:space="preserve"> </w:t>
      </w:r>
      <w:r>
        <w:rPr>
          <w:rFonts w:ascii="Arial" w:hAnsi="Arial" w:cs="Arial"/>
          <w:color w:val="000000"/>
          <w:sz w:val="24"/>
          <w:szCs w:val="24"/>
          <w:lang w:eastAsia="it-IT"/>
        </w:rPr>
        <w:t>amministrativa</w:t>
      </w:r>
      <w:r>
        <w:rPr>
          <w:rFonts w:ascii="Arial" w:hAnsi="Arial" w:cs="Arial"/>
          <w:color w:val="000000"/>
          <w:spacing w:val="-7"/>
          <w:sz w:val="24"/>
          <w:szCs w:val="24"/>
          <w:lang w:eastAsia="it-IT"/>
        </w:rPr>
        <w:t xml:space="preserve"> </w:t>
      </w:r>
      <w:r>
        <w:rPr>
          <w:rFonts w:ascii="Arial" w:hAnsi="Arial" w:cs="Arial"/>
          <w:color w:val="000000"/>
          <w:spacing w:val="3"/>
          <w:sz w:val="24"/>
          <w:szCs w:val="24"/>
          <w:lang w:eastAsia="it-IT"/>
        </w:rPr>
        <w:t>ed</w:t>
      </w:r>
      <w:r>
        <w:rPr>
          <w:rFonts w:ascii="Arial" w:hAnsi="Arial" w:cs="Arial"/>
          <w:color w:val="000000"/>
          <w:spacing w:val="-6"/>
          <w:sz w:val="24"/>
          <w:szCs w:val="24"/>
          <w:lang w:eastAsia="it-IT"/>
        </w:rPr>
        <w:t xml:space="preserve"> </w:t>
      </w:r>
      <w:r>
        <w:rPr>
          <w:rFonts w:ascii="Arial" w:hAnsi="Arial" w:cs="Arial"/>
          <w:color w:val="000000"/>
          <w:spacing w:val="-2"/>
          <w:sz w:val="24"/>
          <w:szCs w:val="24"/>
          <w:lang w:eastAsia="it-IT"/>
        </w:rPr>
        <w:t>informatica.</w:t>
      </w:r>
    </w:p>
    <w:p w:rsidR="001928A6" w:rsidRDefault="001928A6">
      <w:pPr>
        <w:pStyle w:val="Standard"/>
        <w:jc w:val="both"/>
        <w:rPr>
          <w:rFonts w:ascii="Arial" w:eastAsia="Arial" w:hAnsi="Arial" w:cs="Arial"/>
          <w:color w:val="000000"/>
          <w:sz w:val="24"/>
          <w:szCs w:val="24"/>
          <w:lang w:eastAsia="it-IT"/>
        </w:rPr>
      </w:pPr>
    </w:p>
    <w:p w:rsidR="001928A6" w:rsidRDefault="00C56E04">
      <w:pPr>
        <w:pStyle w:val="Standard"/>
        <w:jc w:val="both"/>
      </w:pPr>
      <w:r>
        <w:rPr>
          <w:rFonts w:ascii="Arial" w:eastAsia="Arial" w:hAnsi="Arial" w:cs="Arial"/>
          <w:color w:val="000000"/>
          <w:sz w:val="24"/>
          <w:szCs w:val="24"/>
          <w:lang w:eastAsia="it-IT"/>
        </w:rPr>
        <w:t>Tra i costi previsti si è inserito gli onorari pagati ai professionisti (Consulente, Revisore) il costo del software di fatturazione elettronica, il canone per la tenuta</w:t>
      </w:r>
      <w:r>
        <w:rPr>
          <w:rFonts w:ascii="Arial" w:eastAsia="Arial" w:hAnsi="Arial"/>
          <w:color w:val="000000"/>
          <w:sz w:val="24"/>
          <w:szCs w:val="24"/>
          <w:lang w:eastAsia="it-IT"/>
        </w:rPr>
        <w:t xml:space="preserve"> di </w:t>
      </w:r>
      <w:proofErr w:type="gramStart"/>
      <w:r>
        <w:rPr>
          <w:rFonts w:ascii="Arial" w:eastAsia="Arial" w:hAnsi="Arial"/>
          <w:color w:val="000000"/>
          <w:sz w:val="24"/>
          <w:szCs w:val="24"/>
          <w:lang w:eastAsia="it-IT"/>
        </w:rPr>
        <w:t>un</w:t>
      </w:r>
      <w:proofErr w:type="gramEnd"/>
      <w:r>
        <w:rPr>
          <w:rFonts w:ascii="Arial" w:eastAsia="Arial" w:hAnsi="Arial"/>
          <w:color w:val="000000"/>
          <w:sz w:val="24"/>
          <w:szCs w:val="24"/>
          <w:lang w:eastAsia="it-IT"/>
        </w:rPr>
        <w:t xml:space="preserve"> spazio “in Cloud” </w:t>
      </w:r>
      <w:r>
        <w:rPr>
          <w:rFonts w:ascii="Arial" w:eastAsia="Arial" w:hAnsi="Arial"/>
          <w:color w:val="000000"/>
          <w:sz w:val="24"/>
          <w:szCs w:val="24"/>
          <w:lang w:eastAsia="it-IT"/>
        </w:rPr>
        <w:lastRenderedPageBreak/>
        <w:t xml:space="preserve">per la conservazione e la visione della documentazione contabile e i costi per le utenze  Inoltre tra gli oneri (punto 7) sono presenti i diritti camerali (tassa per il solo REA), le spese postali e le imposte di bollo. I ricavi sono </w:t>
      </w:r>
      <w:r>
        <w:rPr>
          <w:rFonts w:ascii="Arial" w:eastAsia="Arial" w:hAnsi="Arial" w:cs="Arial"/>
          <w:color w:val="000000"/>
          <w:sz w:val="24"/>
          <w:szCs w:val="24"/>
          <w:lang w:eastAsia="it-IT"/>
        </w:rPr>
        <w:t>proventi c</w:t>
      </w:r>
      <w:r>
        <w:rPr>
          <w:rFonts w:ascii="Arial" w:hAnsi="Arial"/>
          <w:color w:val="000000"/>
          <w:sz w:val="24"/>
          <w:szCs w:val="24"/>
          <w:lang w:eastAsia="zh-CN" w:bidi="hi-IN"/>
        </w:rPr>
        <w:t xml:space="preserve">he scaturiscono dalle fatture emesse dalle ditte </w:t>
      </w:r>
      <w:r>
        <w:rPr>
          <w:rFonts w:ascii="Arial" w:hAnsi="Arial"/>
          <w:i/>
          <w:iCs/>
          <w:color w:val="000000"/>
          <w:sz w:val="24"/>
          <w:szCs w:val="24"/>
          <w:lang w:eastAsia="zh-CN" w:bidi="hi-IN"/>
        </w:rPr>
        <w:t>Gottardo SPA e Risparmio Casa Invest</w:t>
      </w:r>
      <w:r>
        <w:rPr>
          <w:rFonts w:ascii="Arial" w:hAnsi="Arial"/>
          <w:color w:val="000000"/>
          <w:sz w:val="24"/>
          <w:szCs w:val="24"/>
          <w:lang w:eastAsia="zh-CN" w:bidi="hi-IN"/>
        </w:rPr>
        <w:t xml:space="preserve"> che hanno rinunciato al pagamento del corrispettivo a titolo di oblazione nei confronti del Comitato.</w:t>
      </w:r>
    </w:p>
    <w:p w:rsidR="001928A6" w:rsidRDefault="001928A6">
      <w:pPr>
        <w:pStyle w:val="Standard"/>
        <w:jc w:val="both"/>
        <w:rPr>
          <w:rFonts w:ascii="Arial" w:eastAsia="Arial" w:hAnsi="Arial" w:cs="Arial"/>
          <w:sz w:val="24"/>
          <w:szCs w:val="24"/>
          <w:lang w:eastAsia="it-IT"/>
        </w:rPr>
      </w:pPr>
    </w:p>
    <w:p w:rsidR="001928A6" w:rsidRDefault="00C56E04" w:rsidP="00B017C5">
      <w:pPr>
        <w:pStyle w:val="Standard"/>
        <w:jc w:val="both"/>
        <w:rPr>
          <w:rFonts w:ascii="Arial" w:eastAsia="Arial" w:hAnsi="Arial" w:cs="Arial"/>
          <w:sz w:val="24"/>
          <w:szCs w:val="24"/>
          <w:lang w:eastAsia="it-IT"/>
        </w:rPr>
      </w:pPr>
      <w:r>
        <w:rPr>
          <w:rFonts w:ascii="Arial" w:eastAsia="Arial" w:hAnsi="Arial" w:cs="Arial"/>
          <w:sz w:val="24"/>
          <w:szCs w:val="24"/>
          <w:lang w:eastAsia="it-IT"/>
        </w:rPr>
        <w:t>Si ritiene altresì di non inserire il quadro dei costi/ricavi figurativi, in quanto trattasi di un bilancio previsionale, eventualmente se sono presenti saranno riportati nel Bilancio consuntivo del 2024.</w:t>
      </w:r>
    </w:p>
    <w:sectPr w:rsidR="001928A6">
      <w:headerReference w:type="default" r:id="rId7"/>
      <w:footerReference w:type="default" r:id="rId8"/>
      <w:pgSz w:w="11906" w:h="16838"/>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C71" w:rsidRDefault="00ED1C71">
      <w:r>
        <w:separator/>
      </w:r>
    </w:p>
  </w:endnote>
  <w:endnote w:type="continuationSeparator" w:id="0">
    <w:p w:rsidR="00ED1C71" w:rsidRDefault="00ED1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Helvetica, sans-serif">
    <w:altName w:val="Arial"/>
    <w:charset w:val="00"/>
    <w:family w:val="auto"/>
    <w:pitch w:val="default"/>
  </w:font>
  <w:font w:name="CIDFont+F1">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592" w:rsidRDefault="002A6592">
    <w:pPr>
      <w:pStyle w:val="Normal"/>
      <w:jc w:val="center"/>
    </w:pPr>
    <w:r>
      <w:rPr>
        <w:sz w:val="22"/>
      </w:rPr>
      <w:t xml:space="preserve">Pagina  </w:t>
    </w:r>
    <w:r>
      <w:fldChar w:fldCharType="begin"/>
    </w:r>
    <w:r>
      <w:instrText xml:space="preserve"> PAGE </w:instrText>
    </w:r>
    <w:r>
      <w:fldChar w:fldCharType="separate"/>
    </w:r>
    <w:r>
      <w:t>6</w:t>
    </w:r>
    <w:r>
      <w:fldChar w:fldCharType="end"/>
    </w:r>
  </w:p>
  <w:p w:rsidR="002A6592" w:rsidRDefault="002A659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C71" w:rsidRDefault="00ED1C71">
      <w:r>
        <w:rPr>
          <w:color w:val="000000"/>
        </w:rPr>
        <w:separator/>
      </w:r>
    </w:p>
  </w:footnote>
  <w:footnote w:type="continuationSeparator" w:id="0">
    <w:p w:rsidR="00ED1C71" w:rsidRDefault="00ED1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592" w:rsidRDefault="002A6592">
    <w:pPr>
      <w:pStyle w:val="Normal"/>
      <w:spacing w:line="480" w:lineRule="auto"/>
      <w:rPr>
        <w:b/>
        <w:bCs/>
        <w:sz w:val="32"/>
        <w:szCs w:val="32"/>
      </w:rPr>
    </w:pPr>
    <w:r>
      <w:rPr>
        <w:b/>
        <w:bCs/>
        <w:noProof/>
        <w:sz w:val="32"/>
        <w:szCs w:val="32"/>
      </w:rPr>
      <w:drawing>
        <wp:anchor distT="0" distB="0" distL="114300" distR="114300" simplePos="0" relativeHeight="251659264" behindDoc="0" locked="0" layoutInCell="1" allowOverlap="1">
          <wp:simplePos x="0" y="0"/>
          <wp:positionH relativeFrom="column">
            <wp:posOffset>5167800</wp:posOffset>
          </wp:positionH>
          <wp:positionV relativeFrom="paragraph">
            <wp:posOffset>0</wp:posOffset>
          </wp:positionV>
          <wp:extent cx="947519" cy="1095480"/>
          <wp:effectExtent l="0" t="0" r="4981" b="0"/>
          <wp:wrapSquare wrapText="bothSides"/>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947519" cy="1095480"/>
                  </a:xfrm>
                  <a:prstGeom prst="rect">
                    <a:avLst/>
                  </a:prstGeom>
                  <a:noFill/>
                  <a:ln>
                    <a:noFill/>
                    <a:prstDash/>
                  </a:ln>
                </pic:spPr>
              </pic:pic>
            </a:graphicData>
          </a:graphic>
        </wp:anchor>
      </w:drawing>
    </w:r>
    <w:r>
      <w:rPr>
        <w:b/>
        <w:bCs/>
        <w:sz w:val="32"/>
        <w:szCs w:val="32"/>
      </w:rPr>
      <w:t>CRI – COMITATO MUNICIPIO 10 DI ROMA – ODV</w:t>
    </w:r>
  </w:p>
  <w:p w:rsidR="002A6592" w:rsidRDefault="002A6592">
    <w:pPr>
      <w:pStyle w:val="Normal"/>
      <w:spacing w:line="480" w:lineRule="auto"/>
      <w:rPr>
        <w:sz w:val="22"/>
      </w:rPr>
    </w:pPr>
  </w:p>
  <w:p w:rsidR="002A6592" w:rsidRDefault="002A6592">
    <w:pPr>
      <w:pStyle w:val="Standard"/>
      <w:spacing w:line="480" w:lineRule="auto"/>
      <w:rPr>
        <w:rFonts w:ascii="CIDFont+F1" w:eastAsia="CIDFont+F1" w:hAnsi="CIDFont+F1" w:cs="CIDFont+F1"/>
        <w:color w:val="FF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016CC"/>
    <w:multiLevelType w:val="multilevel"/>
    <w:tmpl w:val="85081F0A"/>
    <w:styleLink w:val="WWNum2"/>
    <w:lvl w:ilvl="0">
      <w:numFmt w:val="bullet"/>
      <w:lvlText w:val=""/>
      <w:lvlJc w:val="left"/>
      <w:pPr>
        <w:ind w:left="720" w:hanging="360"/>
      </w:pPr>
      <w:rPr>
        <w:rFonts w:cs="Symbol"/>
      </w:rPr>
    </w:lvl>
    <w:lvl w:ilvl="1">
      <w:numFmt w:val="bullet"/>
      <w:lvlText w:val="o"/>
      <w:lvlJc w:val="left"/>
      <w:pPr>
        <w:ind w:left="1440" w:hanging="360"/>
      </w:pPr>
      <w:rPr>
        <w:rFonts w:cs="Courier New"/>
      </w:rPr>
    </w:lvl>
    <w:lvl w:ilvl="2">
      <w:numFmt w:val="bullet"/>
      <w:lvlText w:val=""/>
      <w:lvlJc w:val="left"/>
      <w:pPr>
        <w:ind w:left="2160" w:hanging="360"/>
      </w:pPr>
      <w:rPr>
        <w:rFonts w:cs="Wingdings"/>
      </w:rPr>
    </w:lvl>
    <w:lvl w:ilvl="3">
      <w:numFmt w:val="bullet"/>
      <w:lvlText w:val=""/>
      <w:lvlJc w:val="left"/>
      <w:pPr>
        <w:ind w:left="2880" w:hanging="360"/>
      </w:pPr>
      <w:rPr>
        <w:rFonts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abstractNum w:abstractNumId="1" w15:restartNumberingAfterBreak="0">
    <w:nsid w:val="1359771A"/>
    <w:multiLevelType w:val="multilevel"/>
    <w:tmpl w:val="DC6E1918"/>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D8355F3"/>
    <w:multiLevelType w:val="multilevel"/>
    <w:tmpl w:val="0AB40FC2"/>
    <w:styleLink w:val="WWNum3"/>
    <w:lvl w:ilvl="0">
      <w:numFmt w:val="bullet"/>
      <w:lvlText w:val="-"/>
      <w:lvlJc w:val="left"/>
      <w:pPr>
        <w:ind w:left="720" w:hanging="360"/>
      </w:pPr>
      <w:rPr>
        <w:rFonts w:cs="Arial"/>
      </w:rPr>
    </w:lvl>
    <w:lvl w:ilvl="1">
      <w:numFmt w:val="bullet"/>
      <w:lvlText w:val="o"/>
      <w:lvlJc w:val="left"/>
      <w:pPr>
        <w:ind w:left="1440" w:hanging="360"/>
      </w:pPr>
      <w:rPr>
        <w:rFonts w:cs="Courier New"/>
      </w:rPr>
    </w:lvl>
    <w:lvl w:ilvl="2">
      <w:numFmt w:val="bullet"/>
      <w:lvlText w:val=""/>
      <w:lvlJc w:val="left"/>
      <w:pPr>
        <w:ind w:left="2160" w:hanging="360"/>
      </w:pPr>
      <w:rPr>
        <w:rFonts w:cs="Wingdings"/>
      </w:rPr>
    </w:lvl>
    <w:lvl w:ilvl="3">
      <w:numFmt w:val="bullet"/>
      <w:lvlText w:val=""/>
      <w:lvlJc w:val="left"/>
      <w:pPr>
        <w:ind w:left="2880" w:hanging="360"/>
      </w:pPr>
      <w:rPr>
        <w:rFonts w:cs="Symbol"/>
      </w:rPr>
    </w:lvl>
    <w:lvl w:ilvl="4">
      <w:numFmt w:val="bullet"/>
      <w:lvlText w:val="o"/>
      <w:lvlJc w:val="left"/>
      <w:pPr>
        <w:ind w:left="3600" w:hanging="360"/>
      </w:pPr>
      <w:rPr>
        <w:rFonts w:cs="Courier New"/>
      </w:rPr>
    </w:lvl>
    <w:lvl w:ilvl="5">
      <w:numFmt w:val="bullet"/>
      <w:lvlText w:val=""/>
      <w:lvlJc w:val="left"/>
      <w:pPr>
        <w:ind w:left="4320" w:hanging="360"/>
      </w:pPr>
      <w:rPr>
        <w:rFonts w:cs="Wingdings"/>
      </w:rPr>
    </w:lvl>
    <w:lvl w:ilvl="6">
      <w:numFmt w:val="bullet"/>
      <w:lvlText w:val=""/>
      <w:lvlJc w:val="left"/>
      <w:pPr>
        <w:ind w:left="5040" w:hanging="360"/>
      </w:pPr>
      <w:rPr>
        <w:rFonts w:cs="Symbol"/>
      </w:rPr>
    </w:lvl>
    <w:lvl w:ilvl="7">
      <w:numFmt w:val="bullet"/>
      <w:lvlText w:val="o"/>
      <w:lvlJc w:val="left"/>
      <w:pPr>
        <w:ind w:left="5760" w:hanging="360"/>
      </w:pPr>
      <w:rPr>
        <w:rFonts w:cs="Courier New"/>
      </w:rPr>
    </w:lvl>
    <w:lvl w:ilvl="8">
      <w:numFmt w:val="bullet"/>
      <w:lvlText w:val=""/>
      <w:lvlJc w:val="left"/>
      <w:pPr>
        <w:ind w:left="6480" w:hanging="360"/>
      </w:pPr>
      <w:rPr>
        <w:rFonts w:cs="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928A6"/>
    <w:rsid w:val="00115557"/>
    <w:rsid w:val="001928A6"/>
    <w:rsid w:val="001E1A00"/>
    <w:rsid w:val="002A6592"/>
    <w:rsid w:val="00854649"/>
    <w:rsid w:val="00B017C5"/>
    <w:rsid w:val="00C56E04"/>
    <w:rsid w:val="00ED1C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AF0A7"/>
  <w15:docId w15:val="{0830B156-460E-4348-8DED-93612B09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ahoma"/>
        <w:kern w:val="3"/>
        <w:szCs w:val="22"/>
        <w:lang w:val="it-I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Titolo"/>
    <w:next w:val="Textbody"/>
    <w:uiPriority w:val="9"/>
    <w:qFormat/>
    <w:pPr>
      <w:outlineLvl w:val="0"/>
    </w:pPr>
    <w:rPr>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color w:val="00000A"/>
      <w:szCs w:val="20"/>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40" w:line="276" w:lineRule="auto"/>
    </w:pPr>
  </w:style>
  <w:style w:type="paragraph" w:styleId="Elenco">
    <w:name w:val="List"/>
    <w:basedOn w:val="Textbody"/>
    <w:rPr>
      <w:rFonts w:cs="Arial"/>
    </w:rPr>
  </w:style>
  <w:style w:type="paragraph" w:styleId="Didascali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Titolo">
    <w:name w:val="Title"/>
    <w:basedOn w:val="Standard"/>
    <w:next w:val="Sottotitolo"/>
    <w:uiPriority w:val="10"/>
    <w:qFormat/>
    <w:pPr>
      <w:keepNext/>
      <w:spacing w:before="240" w:after="120"/>
      <w:jc w:val="center"/>
    </w:pPr>
    <w:rPr>
      <w:rFonts w:ascii="Liberation Sans" w:eastAsia="Microsoft YaHei" w:hAnsi="Liberation Sans" w:cs="Arial"/>
      <w:b/>
      <w:bCs/>
      <w:sz w:val="56"/>
      <w:szCs w:val="56"/>
    </w:rPr>
  </w:style>
  <w:style w:type="paragraph" w:styleId="Sottotitolo">
    <w:name w:val="Subtitle"/>
    <w:basedOn w:val="Titolo"/>
    <w:next w:val="Textbody"/>
    <w:uiPriority w:val="11"/>
    <w:qFormat/>
    <w:pPr>
      <w:spacing w:before="60"/>
    </w:pPr>
    <w:rPr>
      <w:i/>
      <w:iCs/>
      <w:sz w:val="36"/>
      <w:szCs w:val="36"/>
    </w:rPr>
  </w:style>
  <w:style w:type="paragraph" w:customStyle="1" w:styleId="Normal">
    <w:name w:val="[Normal]"/>
    <w:pPr>
      <w:widowControl/>
    </w:pPr>
    <w:rPr>
      <w:rFonts w:ascii="Arial" w:eastAsia="Arial" w:hAnsi="Arial" w:cs="Times New Roman"/>
      <w:color w:val="00000A"/>
      <w:sz w:val="24"/>
      <w:szCs w:val="20"/>
      <w:lang w:eastAsia="it-IT"/>
    </w:rPr>
  </w:style>
  <w:style w:type="paragraph" w:styleId="Paragrafoelenco">
    <w:name w:val="List Paragraph"/>
    <w:basedOn w:val="Standard"/>
    <w:pPr>
      <w:ind w:left="720"/>
    </w:pPr>
    <w:rPr>
      <w:sz w:val="24"/>
      <w:szCs w:val="24"/>
      <w:lang w:eastAsia="it-IT"/>
    </w:rPr>
  </w:style>
  <w:style w:type="paragraph" w:customStyle="1" w:styleId="Intestazioneepidipagina">
    <w:name w:val="Intestazione e piè di pagina"/>
    <w:basedOn w:val="Standard"/>
  </w:style>
  <w:style w:type="paragraph" w:styleId="Intestazione">
    <w:name w:val="header"/>
    <w:basedOn w:val="Standard"/>
    <w:pPr>
      <w:suppressLineNumbers/>
      <w:tabs>
        <w:tab w:val="center" w:pos="4819"/>
        <w:tab w:val="right" w:pos="9638"/>
      </w:tabs>
    </w:pPr>
  </w:style>
  <w:style w:type="paragraph" w:styleId="Pidipagina">
    <w:name w:val="footer"/>
    <w:basedOn w:val="Standard"/>
    <w:pPr>
      <w:suppressLineNumbers/>
      <w:tabs>
        <w:tab w:val="center" w:pos="4819"/>
        <w:tab w:val="right" w:pos="9638"/>
      </w:tabs>
    </w:pPr>
  </w:style>
  <w:style w:type="paragraph" w:customStyle="1" w:styleId="TableContents">
    <w:name w:val="Table Contents"/>
    <w:basedOn w:val="Standard"/>
    <w:pPr>
      <w:suppressLineNumbers/>
    </w:pPr>
  </w:style>
  <w:style w:type="character" w:customStyle="1" w:styleId="IntestazioneCarattere">
    <w:name w:val="Intestazione Carattere"/>
    <w:basedOn w:val="Carpredefinitoparagrafo"/>
    <w:rPr>
      <w:rFonts w:ascii="Times New Roman" w:eastAsia="Times New Roman" w:hAnsi="Times New Roman" w:cs="Times New Roman"/>
      <w:sz w:val="20"/>
      <w:szCs w:val="20"/>
    </w:rPr>
  </w:style>
  <w:style w:type="character" w:customStyle="1" w:styleId="PidipaginaCarattere">
    <w:name w:val="Piè di pagina Carattere"/>
    <w:basedOn w:val="Carpredefinitoparagrafo"/>
    <w:rPr>
      <w:rFonts w:ascii="Times New Roman" w:eastAsia="Times New Roman" w:hAnsi="Times New Roman" w:cs="Times New Roman"/>
      <w:sz w:val="20"/>
      <w:szCs w:val="20"/>
    </w:rPr>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Arial"/>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0111">
      <w:bodyDiv w:val="1"/>
      <w:marLeft w:val="0"/>
      <w:marRight w:val="0"/>
      <w:marTop w:val="0"/>
      <w:marBottom w:val="0"/>
      <w:divBdr>
        <w:top w:val="none" w:sz="0" w:space="0" w:color="auto"/>
        <w:left w:val="none" w:sz="0" w:space="0" w:color="auto"/>
        <w:bottom w:val="none" w:sz="0" w:space="0" w:color="auto"/>
        <w:right w:val="none" w:sz="0" w:space="0" w:color="auto"/>
      </w:divBdr>
    </w:div>
    <w:div w:id="573900341">
      <w:bodyDiv w:val="1"/>
      <w:marLeft w:val="0"/>
      <w:marRight w:val="0"/>
      <w:marTop w:val="0"/>
      <w:marBottom w:val="0"/>
      <w:divBdr>
        <w:top w:val="none" w:sz="0" w:space="0" w:color="auto"/>
        <w:left w:val="none" w:sz="0" w:space="0" w:color="auto"/>
        <w:bottom w:val="none" w:sz="0" w:space="0" w:color="auto"/>
        <w:right w:val="none" w:sz="0" w:space="0" w:color="auto"/>
      </w:divBdr>
    </w:div>
    <w:div w:id="1184784035">
      <w:bodyDiv w:val="1"/>
      <w:marLeft w:val="0"/>
      <w:marRight w:val="0"/>
      <w:marTop w:val="0"/>
      <w:marBottom w:val="0"/>
      <w:divBdr>
        <w:top w:val="none" w:sz="0" w:space="0" w:color="auto"/>
        <w:left w:val="none" w:sz="0" w:space="0" w:color="auto"/>
        <w:bottom w:val="none" w:sz="0" w:space="0" w:color="auto"/>
        <w:right w:val="none" w:sz="0" w:space="0" w:color="auto"/>
      </w:divBdr>
    </w:div>
    <w:div w:id="1195579011">
      <w:bodyDiv w:val="1"/>
      <w:marLeft w:val="0"/>
      <w:marRight w:val="0"/>
      <w:marTop w:val="0"/>
      <w:marBottom w:val="0"/>
      <w:divBdr>
        <w:top w:val="none" w:sz="0" w:space="0" w:color="auto"/>
        <w:left w:val="none" w:sz="0" w:space="0" w:color="auto"/>
        <w:bottom w:val="none" w:sz="0" w:space="0" w:color="auto"/>
        <w:right w:val="none" w:sz="0" w:space="0" w:color="auto"/>
      </w:divBdr>
    </w:div>
    <w:div w:id="1545174481">
      <w:bodyDiv w:val="1"/>
      <w:marLeft w:val="0"/>
      <w:marRight w:val="0"/>
      <w:marTop w:val="0"/>
      <w:marBottom w:val="0"/>
      <w:divBdr>
        <w:top w:val="none" w:sz="0" w:space="0" w:color="auto"/>
        <w:left w:val="none" w:sz="0" w:space="0" w:color="auto"/>
        <w:bottom w:val="none" w:sz="0" w:space="0" w:color="auto"/>
        <w:right w:val="none" w:sz="0" w:space="0" w:color="auto"/>
      </w:divBdr>
    </w:div>
    <w:div w:id="1664359484">
      <w:bodyDiv w:val="1"/>
      <w:marLeft w:val="0"/>
      <w:marRight w:val="0"/>
      <w:marTop w:val="0"/>
      <w:marBottom w:val="0"/>
      <w:divBdr>
        <w:top w:val="none" w:sz="0" w:space="0" w:color="auto"/>
        <w:left w:val="none" w:sz="0" w:space="0" w:color="auto"/>
        <w:bottom w:val="none" w:sz="0" w:space="0" w:color="auto"/>
        <w:right w:val="none" w:sz="0" w:space="0" w:color="auto"/>
      </w:divBdr>
    </w:div>
    <w:div w:id="1742944426">
      <w:bodyDiv w:val="1"/>
      <w:marLeft w:val="0"/>
      <w:marRight w:val="0"/>
      <w:marTop w:val="0"/>
      <w:marBottom w:val="0"/>
      <w:divBdr>
        <w:top w:val="none" w:sz="0" w:space="0" w:color="auto"/>
        <w:left w:val="none" w:sz="0" w:space="0" w:color="auto"/>
        <w:bottom w:val="none" w:sz="0" w:space="0" w:color="auto"/>
        <w:right w:val="none" w:sz="0" w:space="0" w:color="auto"/>
      </w:divBdr>
    </w:div>
    <w:div w:id="2001034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3347</Words>
  <Characters>19078</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Massimi</dc:creator>
  <cp:lastModifiedBy>Simone Massimi</cp:lastModifiedBy>
  <cp:revision>2</cp:revision>
  <dcterms:created xsi:type="dcterms:W3CDTF">2024-11-25T14:25:00Z</dcterms:created>
  <dcterms:modified xsi:type="dcterms:W3CDTF">2024-11-25T14:25:00Z</dcterms:modified>
</cp:coreProperties>
</file>